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7AE5" w14:textId="77777777" w:rsidR="00E50B77" w:rsidRPr="00497661" w:rsidRDefault="00CD6605" w:rsidP="00E50B77">
      <w:pPr>
        <w:pStyle w:val="Default"/>
        <w:spacing w:after="120"/>
        <w:jc w:val="center"/>
        <w:rPr>
          <w:rFonts w:ascii="Calibri" w:hAnsi="Calibri" w:cs="Calibri"/>
          <w:b/>
          <w:bCs/>
        </w:rPr>
      </w:pPr>
      <w:r w:rsidRPr="00497661">
        <w:rPr>
          <w:rFonts w:ascii="Calibri" w:hAnsi="Calibri" w:cs="Calibri"/>
          <w:b/>
          <w:bCs/>
        </w:rPr>
        <w:t>CONVENZIONE</w:t>
      </w:r>
    </w:p>
    <w:p w14:paraId="3C6CD21F" w14:textId="77777777" w:rsidR="00E50B77" w:rsidRPr="00497661" w:rsidRDefault="00E50B77" w:rsidP="00E50B77">
      <w:pPr>
        <w:pStyle w:val="Default"/>
        <w:spacing w:after="120"/>
        <w:jc w:val="center"/>
        <w:rPr>
          <w:rFonts w:ascii="Calibri" w:hAnsi="Calibri" w:cs="Calibri"/>
          <w:b/>
          <w:bCs/>
        </w:rPr>
      </w:pPr>
      <w:r w:rsidRPr="00497661">
        <w:rPr>
          <w:rFonts w:ascii="Calibri" w:hAnsi="Calibri" w:cs="Calibri"/>
          <w:b/>
          <w:bCs/>
        </w:rPr>
        <w:t xml:space="preserve">PER </w:t>
      </w:r>
    </w:p>
    <w:p w14:paraId="2D0B38D3" w14:textId="728EB91E" w:rsidR="00E50B77" w:rsidRPr="00771D51" w:rsidRDefault="00EE321C" w:rsidP="00771D51">
      <w:pPr>
        <w:pStyle w:val="Default"/>
        <w:spacing w:after="120"/>
        <w:jc w:val="center"/>
        <w:rPr>
          <w:rFonts w:ascii="Calibri" w:hAnsi="Calibri" w:cs="Calibri"/>
          <w:b/>
          <w:bCs/>
        </w:rPr>
      </w:pPr>
      <w:r w:rsidRPr="00771D51">
        <w:rPr>
          <w:rFonts w:ascii="Calibri" w:hAnsi="Calibri" w:cs="Calibri"/>
          <w:b/>
          <w:bCs/>
        </w:rPr>
        <w:t xml:space="preserve">LO SVOLGIMENTO IN COMUNE DI </w:t>
      </w:r>
      <w:r w:rsidR="00DF0BCB" w:rsidRPr="00771D51">
        <w:rPr>
          <w:rFonts w:ascii="Calibri" w:hAnsi="Calibri" w:cs="Calibri"/>
          <w:b/>
          <w:bCs/>
        </w:rPr>
        <w:t xml:space="preserve">ATTIVITÀ </w:t>
      </w:r>
      <w:r w:rsidRPr="00771D51">
        <w:rPr>
          <w:rFonts w:ascii="Calibri" w:hAnsi="Calibri" w:cs="Calibri"/>
          <w:b/>
          <w:bCs/>
        </w:rPr>
        <w:t xml:space="preserve">CONNESSE </w:t>
      </w:r>
      <w:r w:rsidR="00E50B77" w:rsidRPr="00771D51">
        <w:rPr>
          <w:rFonts w:ascii="Calibri" w:hAnsi="Calibri" w:cs="Calibri"/>
          <w:b/>
          <w:bCs/>
        </w:rPr>
        <w:t>ALLA ORGANIZZAZIONE</w:t>
      </w:r>
      <w:r w:rsidRPr="00771D51">
        <w:rPr>
          <w:rFonts w:ascii="Calibri" w:hAnsi="Calibri" w:cs="Calibri"/>
          <w:b/>
          <w:bCs/>
        </w:rPr>
        <w:t xml:space="preserve"> E</w:t>
      </w:r>
      <w:r w:rsidR="00E50B77" w:rsidRPr="00771D51">
        <w:rPr>
          <w:rFonts w:ascii="Calibri" w:hAnsi="Calibri" w:cs="Calibri"/>
          <w:b/>
          <w:bCs/>
        </w:rPr>
        <w:t xml:space="preserve"> GESTIONE DELLA VIII CONFERENZA MONDIALE SUGLI UNGULATI DI MONTAGNA</w:t>
      </w:r>
    </w:p>
    <w:p w14:paraId="74E55C34" w14:textId="4CB6C700" w:rsidR="00E50B77" w:rsidRDefault="00E50B77" w:rsidP="00771D51">
      <w:pPr>
        <w:pStyle w:val="Default"/>
        <w:spacing w:after="120"/>
        <w:jc w:val="center"/>
        <w:rPr>
          <w:rFonts w:ascii="Calibri" w:hAnsi="Calibri" w:cs="Calibri"/>
          <w:b/>
          <w:bCs/>
        </w:rPr>
      </w:pPr>
      <w:r w:rsidRPr="00771D51">
        <w:rPr>
          <w:rFonts w:ascii="Calibri" w:hAnsi="Calibri" w:cs="Calibri"/>
          <w:b/>
          <w:bCs/>
        </w:rPr>
        <w:t>(COGNE, 27 - 30 SETTEMBRE 2022)</w:t>
      </w:r>
    </w:p>
    <w:p w14:paraId="1AFD2059" w14:textId="77777777" w:rsidR="00B4306C" w:rsidRPr="00497661" w:rsidRDefault="00B4306C" w:rsidP="00E50B77">
      <w:pPr>
        <w:pStyle w:val="Default"/>
        <w:spacing w:after="120"/>
        <w:jc w:val="center"/>
        <w:rPr>
          <w:rFonts w:ascii="Calibri" w:hAnsi="Calibri" w:cs="Calibri"/>
          <w:b/>
          <w:bCs/>
        </w:rPr>
      </w:pPr>
    </w:p>
    <w:p w14:paraId="1413C311" w14:textId="077C85BD" w:rsidR="00CD6605" w:rsidRPr="00497661" w:rsidRDefault="00CD6605" w:rsidP="005713A6">
      <w:pPr>
        <w:pStyle w:val="Default"/>
        <w:spacing w:after="120"/>
        <w:jc w:val="center"/>
        <w:rPr>
          <w:rFonts w:ascii="Calibri" w:hAnsi="Calibri" w:cs="Calibri"/>
          <w:b/>
          <w:bCs/>
        </w:rPr>
      </w:pPr>
      <w:r w:rsidRPr="00497661">
        <w:rPr>
          <w:rFonts w:ascii="Calibri" w:hAnsi="Calibri" w:cs="Calibri"/>
          <w:b/>
          <w:bCs/>
        </w:rPr>
        <w:t>TRA</w:t>
      </w:r>
    </w:p>
    <w:p w14:paraId="552F21BD" w14:textId="61A39418" w:rsidR="00CD6605" w:rsidRPr="00497661" w:rsidRDefault="00CD6605" w:rsidP="005713A6">
      <w:pPr>
        <w:pStyle w:val="Default"/>
        <w:spacing w:after="120"/>
        <w:jc w:val="both"/>
        <w:rPr>
          <w:rFonts w:ascii="Calibri" w:hAnsi="Calibri" w:cs="Calibri"/>
        </w:rPr>
      </w:pPr>
      <w:r w:rsidRPr="00497661">
        <w:rPr>
          <w:rFonts w:ascii="Calibri" w:hAnsi="Calibri" w:cs="Calibri"/>
          <w:b/>
          <w:bCs/>
        </w:rPr>
        <w:t xml:space="preserve">Ente Parco Nazionale </w:t>
      </w:r>
      <w:r w:rsidR="008003A8" w:rsidRPr="00497661">
        <w:rPr>
          <w:rFonts w:ascii="Calibri" w:hAnsi="Calibri" w:cs="Calibri"/>
          <w:b/>
          <w:bCs/>
        </w:rPr>
        <w:t>Gran Paradiso</w:t>
      </w:r>
      <w:r w:rsidR="008003A8" w:rsidRPr="00497661">
        <w:rPr>
          <w:rFonts w:ascii="Calibri" w:hAnsi="Calibri" w:cs="Calibri"/>
        </w:rPr>
        <w:t xml:space="preserve"> </w:t>
      </w:r>
      <w:r w:rsidRPr="00497661">
        <w:rPr>
          <w:rFonts w:ascii="Calibri" w:hAnsi="Calibri" w:cs="Calibri"/>
        </w:rPr>
        <w:t xml:space="preserve">con sede in </w:t>
      </w:r>
      <w:r w:rsidR="008003A8" w:rsidRPr="00497661">
        <w:rPr>
          <w:rFonts w:ascii="Calibri" w:hAnsi="Calibri" w:cs="Calibri"/>
        </w:rPr>
        <w:t>Torino</w:t>
      </w:r>
      <w:r w:rsidRPr="00497661">
        <w:rPr>
          <w:rFonts w:ascii="Calibri" w:hAnsi="Calibri" w:cs="Calibri"/>
        </w:rPr>
        <w:t>,</w:t>
      </w:r>
      <w:r w:rsidR="00E70D09" w:rsidRPr="00497661">
        <w:rPr>
          <w:rFonts w:ascii="Calibri" w:hAnsi="Calibri" w:cs="Calibri"/>
        </w:rPr>
        <w:t xml:space="preserve"> Via Pio VII n. 9, </w:t>
      </w:r>
      <w:r w:rsidRPr="00497661">
        <w:rPr>
          <w:rFonts w:ascii="Calibri" w:hAnsi="Calibri" w:cs="Calibri"/>
        </w:rPr>
        <w:t xml:space="preserve">rappresentato dal </w:t>
      </w:r>
      <w:r w:rsidR="00746FF0" w:rsidRPr="00497661">
        <w:rPr>
          <w:rFonts w:ascii="Calibri" w:hAnsi="Calibri" w:cs="Calibri"/>
        </w:rPr>
        <w:t>Direttore</w:t>
      </w:r>
      <w:r w:rsidR="008003A8" w:rsidRPr="00497661">
        <w:rPr>
          <w:rFonts w:ascii="Calibri" w:hAnsi="Calibri" w:cs="Calibri"/>
        </w:rPr>
        <w:t xml:space="preserve"> dott. Bruno Bassano</w:t>
      </w:r>
      <w:r w:rsidRPr="00497661">
        <w:rPr>
          <w:rFonts w:ascii="Calibri" w:hAnsi="Calibri" w:cs="Calibri"/>
        </w:rPr>
        <w:t>, domiciliato per la carica presso la sede dell’Ente Parco</w:t>
      </w:r>
      <w:r w:rsidR="002B543C">
        <w:rPr>
          <w:rFonts w:ascii="Calibri" w:hAnsi="Calibri" w:cs="Calibri"/>
        </w:rPr>
        <w:t>,</w:t>
      </w:r>
      <w:r w:rsidRPr="00497661">
        <w:rPr>
          <w:rFonts w:ascii="Calibri" w:hAnsi="Calibri" w:cs="Calibri"/>
        </w:rPr>
        <w:t xml:space="preserve"> di seguito denominato Parco </w:t>
      </w:r>
    </w:p>
    <w:p w14:paraId="65D4D8D0" w14:textId="77777777" w:rsidR="00CD6605" w:rsidRPr="00497661" w:rsidRDefault="00CD6605" w:rsidP="005713A6">
      <w:pPr>
        <w:pStyle w:val="Default"/>
        <w:spacing w:after="120"/>
        <w:jc w:val="center"/>
        <w:rPr>
          <w:rFonts w:ascii="Calibri" w:hAnsi="Calibri" w:cs="Calibri"/>
        </w:rPr>
      </w:pPr>
      <w:r w:rsidRPr="00497661">
        <w:rPr>
          <w:rFonts w:ascii="Calibri" w:hAnsi="Calibri" w:cs="Calibri"/>
          <w:b/>
          <w:bCs/>
        </w:rPr>
        <w:t>E</w:t>
      </w:r>
    </w:p>
    <w:p w14:paraId="433F80A6" w14:textId="4CA46101" w:rsidR="00CD6605" w:rsidRPr="00497661" w:rsidRDefault="00E50B77" w:rsidP="005713A6">
      <w:pPr>
        <w:pStyle w:val="Default"/>
        <w:spacing w:after="120"/>
        <w:jc w:val="both"/>
        <w:rPr>
          <w:rFonts w:ascii="Calibri" w:hAnsi="Calibri" w:cs="Calibri"/>
        </w:rPr>
      </w:pPr>
      <w:proofErr w:type="spellStart"/>
      <w:r w:rsidRPr="00497661">
        <w:rPr>
          <w:rFonts w:ascii="Calibri" w:hAnsi="Calibri" w:cs="Calibri"/>
          <w:b/>
          <w:bCs/>
        </w:rPr>
        <w:t>Fondation</w:t>
      </w:r>
      <w:proofErr w:type="spellEnd"/>
      <w:r w:rsidRPr="00497661">
        <w:rPr>
          <w:rFonts w:ascii="Calibri" w:hAnsi="Calibri" w:cs="Calibri"/>
          <w:b/>
          <w:bCs/>
        </w:rPr>
        <w:t xml:space="preserve"> Grand Paradis</w:t>
      </w:r>
      <w:r w:rsidRPr="00497661">
        <w:rPr>
          <w:rFonts w:ascii="Calibri" w:hAnsi="Calibri" w:cs="Calibri"/>
        </w:rPr>
        <w:t xml:space="preserve">, con sede in Cogne, Villaggio Cogne 81, rappresentato dal Direttore dott.ssa Luisa </w:t>
      </w:r>
      <w:proofErr w:type="spellStart"/>
      <w:r w:rsidR="00CB2015" w:rsidRPr="00497661">
        <w:rPr>
          <w:rFonts w:ascii="Calibri" w:hAnsi="Calibri" w:cs="Calibri"/>
        </w:rPr>
        <w:t>Vuillerrmoz</w:t>
      </w:r>
      <w:proofErr w:type="spellEnd"/>
      <w:r w:rsidRPr="00497661">
        <w:rPr>
          <w:rFonts w:ascii="Calibri" w:hAnsi="Calibri" w:cs="Calibri"/>
        </w:rPr>
        <w:t xml:space="preserve">, domiciliata per la carica presso la sede di </w:t>
      </w:r>
      <w:proofErr w:type="spellStart"/>
      <w:r w:rsidRPr="00497661">
        <w:rPr>
          <w:rFonts w:ascii="Calibri" w:hAnsi="Calibri" w:cs="Calibri"/>
        </w:rPr>
        <w:t>Fondation</w:t>
      </w:r>
      <w:proofErr w:type="spellEnd"/>
      <w:r w:rsidRPr="00497661">
        <w:rPr>
          <w:rFonts w:ascii="Calibri" w:hAnsi="Calibri" w:cs="Calibri"/>
        </w:rPr>
        <w:t xml:space="preserve"> </w:t>
      </w:r>
      <w:r w:rsidR="00771D51" w:rsidRPr="00497661">
        <w:rPr>
          <w:rFonts w:ascii="Calibri" w:hAnsi="Calibri" w:cs="Calibri"/>
        </w:rPr>
        <w:t xml:space="preserve">Grand </w:t>
      </w:r>
      <w:r w:rsidRPr="00497661">
        <w:rPr>
          <w:rFonts w:ascii="Calibri" w:hAnsi="Calibri" w:cs="Calibri"/>
        </w:rPr>
        <w:t>Paradis, di seguito denominat</w:t>
      </w:r>
      <w:r w:rsidR="002B543C">
        <w:rPr>
          <w:rFonts w:ascii="Calibri" w:hAnsi="Calibri" w:cs="Calibri"/>
        </w:rPr>
        <w:t>a</w:t>
      </w:r>
      <w:r w:rsidRPr="00497661">
        <w:rPr>
          <w:rFonts w:ascii="Calibri" w:hAnsi="Calibri" w:cs="Calibri"/>
        </w:rPr>
        <w:t xml:space="preserve"> </w:t>
      </w:r>
      <w:proofErr w:type="spellStart"/>
      <w:r w:rsidRPr="00497661">
        <w:rPr>
          <w:rFonts w:ascii="Calibri" w:hAnsi="Calibri" w:cs="Calibri"/>
        </w:rPr>
        <w:t>Fondation</w:t>
      </w:r>
      <w:proofErr w:type="spellEnd"/>
      <w:r w:rsidR="00CD6605" w:rsidRPr="00497661">
        <w:rPr>
          <w:rFonts w:ascii="Calibri" w:hAnsi="Calibri" w:cs="Calibri"/>
        </w:rPr>
        <w:t xml:space="preserve"> </w:t>
      </w:r>
    </w:p>
    <w:p w14:paraId="105FBE11" w14:textId="77777777" w:rsidR="002148E1" w:rsidRPr="00497661" w:rsidRDefault="002148E1" w:rsidP="005713A6">
      <w:pPr>
        <w:widowControl w:val="0"/>
        <w:pBdr>
          <w:top w:val="nil"/>
          <w:left w:val="nil"/>
          <w:bottom w:val="nil"/>
          <w:right w:val="nil"/>
          <w:between w:val="nil"/>
        </w:pBdr>
        <w:tabs>
          <w:tab w:val="left" w:pos="0"/>
        </w:tabs>
        <w:spacing w:after="120" w:line="240" w:lineRule="auto"/>
        <w:ind w:right="57"/>
        <w:jc w:val="center"/>
        <w:rPr>
          <w:rFonts w:cs="Calibri"/>
          <w:b/>
          <w:sz w:val="24"/>
          <w:szCs w:val="24"/>
        </w:rPr>
      </w:pPr>
      <w:r w:rsidRPr="00497661">
        <w:rPr>
          <w:rFonts w:cs="Calibri"/>
          <w:b/>
          <w:sz w:val="24"/>
          <w:szCs w:val="24"/>
        </w:rPr>
        <w:t>PREMESSO CHE</w:t>
      </w:r>
    </w:p>
    <w:p w14:paraId="4021F5FD" w14:textId="4421A992" w:rsidR="000A1B62" w:rsidRPr="00B4306C" w:rsidRDefault="002B543C" w:rsidP="00B4306C">
      <w:pPr>
        <w:pStyle w:val="Paragrafoelenco1"/>
        <w:widowControl/>
        <w:numPr>
          <w:ilvl w:val="0"/>
          <w:numId w:val="4"/>
        </w:numPr>
        <w:spacing w:after="120"/>
        <w:ind w:left="340" w:hanging="340"/>
        <w:rPr>
          <w:rFonts w:ascii="Calibri" w:hAnsi="Calibri" w:cs="Calibri"/>
          <w:kern w:val="24"/>
        </w:rPr>
      </w:pPr>
      <w:r>
        <w:rPr>
          <w:rStyle w:val="markedcontent"/>
          <w:rFonts w:asciiTheme="minorHAnsi" w:hAnsiTheme="minorHAnsi" w:cstheme="minorHAnsi"/>
          <w:kern w:val="24"/>
        </w:rPr>
        <w:t>f</w:t>
      </w:r>
      <w:r w:rsidR="000A1B62" w:rsidRPr="00B4306C">
        <w:rPr>
          <w:rStyle w:val="markedcontent"/>
          <w:rFonts w:asciiTheme="minorHAnsi" w:hAnsiTheme="minorHAnsi" w:cstheme="minorHAnsi"/>
          <w:kern w:val="24"/>
        </w:rPr>
        <w:t>ra le finalità istituzionali del Parco rientrano quelle</w:t>
      </w:r>
      <w:r w:rsidR="00DF0BCB" w:rsidRPr="00B4306C">
        <w:rPr>
          <w:rFonts w:asciiTheme="minorHAnsi" w:hAnsiTheme="minorHAnsi" w:cstheme="minorHAnsi"/>
          <w:kern w:val="24"/>
        </w:rPr>
        <w:t xml:space="preserve"> </w:t>
      </w:r>
      <w:r w:rsidR="000A1B62" w:rsidRPr="00B4306C">
        <w:rPr>
          <w:rStyle w:val="markedcontent"/>
          <w:rFonts w:asciiTheme="minorHAnsi" w:hAnsiTheme="minorHAnsi" w:cstheme="minorHAnsi"/>
          <w:kern w:val="24"/>
        </w:rPr>
        <w:t>previste dalla Legge 394/1991;</w:t>
      </w:r>
    </w:p>
    <w:p w14:paraId="75C1C393" w14:textId="783FBC26" w:rsidR="00E50B77" w:rsidRPr="00B4306C" w:rsidRDefault="00B755C1" w:rsidP="00B4306C">
      <w:pPr>
        <w:pStyle w:val="Paragrafoelenco1"/>
        <w:widowControl/>
        <w:numPr>
          <w:ilvl w:val="0"/>
          <w:numId w:val="4"/>
        </w:numPr>
        <w:spacing w:after="120"/>
        <w:ind w:left="340" w:hanging="340"/>
        <w:rPr>
          <w:rFonts w:ascii="Calibri" w:hAnsi="Calibri" w:cs="Calibri"/>
        </w:rPr>
      </w:pPr>
      <w:r w:rsidRPr="00B4306C">
        <w:rPr>
          <w:rFonts w:ascii="Calibri" w:hAnsi="Calibri" w:cs="Calibri"/>
        </w:rPr>
        <w:t>il</w:t>
      </w:r>
      <w:r w:rsidR="00E50B77" w:rsidRPr="00B4306C">
        <w:rPr>
          <w:rFonts w:ascii="Calibri" w:hAnsi="Calibri" w:cs="Calibri"/>
        </w:rPr>
        <w:t xml:space="preserve"> Parco, in coordinamento ed in accordo con il Parco Nazionale Abruzzo, Lazio e Molise, organizza la VIII Conferenza mondiale sugli ungulati di montagna (8th World Conference on Mountain </w:t>
      </w:r>
      <w:proofErr w:type="spellStart"/>
      <w:r w:rsidR="00E50B77" w:rsidRPr="00B4306C">
        <w:rPr>
          <w:rFonts w:ascii="Calibri" w:hAnsi="Calibri" w:cs="Calibri"/>
        </w:rPr>
        <w:t>Ungulates</w:t>
      </w:r>
      <w:proofErr w:type="spellEnd"/>
      <w:r w:rsidR="00E50B77" w:rsidRPr="00B4306C">
        <w:rPr>
          <w:rFonts w:ascii="Calibri" w:hAnsi="Calibri" w:cs="Calibri"/>
        </w:rPr>
        <w:t>), che avrà luogo a Cogne nelle date 27, 28, 29 e 30 settembre 2022, incentrato sulla biologia, ecologia e conservazione degli ungulati di montagna;</w:t>
      </w:r>
    </w:p>
    <w:p w14:paraId="2578C25C" w14:textId="0F6F5755" w:rsidR="00E50B77" w:rsidRPr="00B4306C" w:rsidRDefault="002B543C" w:rsidP="00B4306C">
      <w:pPr>
        <w:pStyle w:val="Paragrafoelenco1"/>
        <w:widowControl/>
        <w:numPr>
          <w:ilvl w:val="0"/>
          <w:numId w:val="4"/>
        </w:numPr>
        <w:spacing w:after="120"/>
        <w:ind w:left="340" w:hanging="340"/>
        <w:rPr>
          <w:rFonts w:ascii="Calibri" w:hAnsi="Calibri" w:cs="Calibri"/>
        </w:rPr>
      </w:pPr>
      <w:r>
        <w:rPr>
          <w:rFonts w:ascii="Calibri" w:hAnsi="Calibri" w:cs="Calibri"/>
        </w:rPr>
        <w:t>t</w:t>
      </w:r>
      <w:r w:rsidR="00E50B77" w:rsidRPr="00B4306C">
        <w:rPr>
          <w:rFonts w:ascii="Calibri" w:hAnsi="Calibri" w:cs="Calibri"/>
        </w:rPr>
        <w:t xml:space="preserve">ale appuntamento si inserisce nell’ambito di una lunga serie di Conferenze, patrocinate dallo </w:t>
      </w:r>
      <w:proofErr w:type="spellStart"/>
      <w:r w:rsidR="00E50B77" w:rsidRPr="00B4306C">
        <w:rPr>
          <w:rFonts w:ascii="Calibri" w:hAnsi="Calibri" w:cs="Calibri"/>
        </w:rPr>
        <w:t>Caprinae</w:t>
      </w:r>
      <w:proofErr w:type="spellEnd"/>
      <w:r w:rsidR="00E50B77" w:rsidRPr="00B4306C">
        <w:rPr>
          <w:rFonts w:ascii="Calibri" w:hAnsi="Calibri" w:cs="Calibri"/>
        </w:rPr>
        <w:t xml:space="preserve"> </w:t>
      </w:r>
      <w:proofErr w:type="spellStart"/>
      <w:r w:rsidR="00E50B77" w:rsidRPr="00B4306C">
        <w:rPr>
          <w:rFonts w:ascii="Calibri" w:hAnsi="Calibri" w:cs="Calibri"/>
        </w:rPr>
        <w:t>Specialist</w:t>
      </w:r>
      <w:proofErr w:type="spellEnd"/>
      <w:r w:rsidR="00E50B77" w:rsidRPr="00B4306C">
        <w:rPr>
          <w:rFonts w:ascii="Calibri" w:hAnsi="Calibri" w:cs="Calibri"/>
        </w:rPr>
        <w:t xml:space="preserve"> Group dello IUCN, che si pongono come fine l'aggiornamento dello stato di conservazione delle diverse specie di ungulati di montagna presenti nei diversi continenti dell'emisfero settentrionale;</w:t>
      </w:r>
    </w:p>
    <w:p w14:paraId="36F634E9" w14:textId="775EB40B" w:rsidR="009C5567" w:rsidRPr="00B4306C" w:rsidRDefault="002B543C" w:rsidP="00B4306C">
      <w:pPr>
        <w:pStyle w:val="Paragrafoelenco1"/>
        <w:widowControl/>
        <w:numPr>
          <w:ilvl w:val="0"/>
          <w:numId w:val="4"/>
        </w:numPr>
        <w:spacing w:after="120"/>
        <w:ind w:left="340" w:hanging="340"/>
        <w:rPr>
          <w:rFonts w:asciiTheme="minorHAnsi" w:hAnsiTheme="minorHAnsi" w:cstheme="minorHAnsi"/>
        </w:rPr>
      </w:pPr>
      <w:r>
        <w:rPr>
          <w:rFonts w:asciiTheme="minorHAnsi" w:hAnsiTheme="minorHAnsi" w:cstheme="minorHAnsi"/>
        </w:rPr>
        <w:t>l</w:t>
      </w:r>
      <w:r w:rsidR="009C5567" w:rsidRPr="00B4306C">
        <w:rPr>
          <w:rFonts w:asciiTheme="minorHAnsi" w:hAnsiTheme="minorHAnsi" w:cstheme="minorHAnsi"/>
        </w:rPr>
        <w:t xml:space="preserve">’attività rientra nell’ambito delle iniziative del Centenario </w:t>
      </w:r>
      <w:r w:rsidR="007C1AD0" w:rsidRPr="00B4306C">
        <w:rPr>
          <w:rFonts w:asciiTheme="minorHAnsi" w:hAnsiTheme="minorHAnsi" w:cstheme="minorHAnsi"/>
        </w:rPr>
        <w:t>de</w:t>
      </w:r>
      <w:r w:rsidR="006C6E50" w:rsidRPr="00B4306C">
        <w:rPr>
          <w:rFonts w:asciiTheme="minorHAnsi" w:hAnsiTheme="minorHAnsi" w:cstheme="minorHAnsi"/>
        </w:rPr>
        <w:t xml:space="preserve">l </w:t>
      </w:r>
      <w:r w:rsidR="007C1AD0" w:rsidRPr="00B4306C">
        <w:rPr>
          <w:rFonts w:asciiTheme="minorHAnsi" w:hAnsiTheme="minorHAnsi" w:cstheme="minorHAnsi"/>
        </w:rPr>
        <w:t xml:space="preserve">PNGP e </w:t>
      </w:r>
      <w:r w:rsidR="000820A3" w:rsidRPr="00B4306C">
        <w:rPr>
          <w:rFonts w:asciiTheme="minorHAnsi" w:hAnsiTheme="minorHAnsi" w:cstheme="minorHAnsi"/>
        </w:rPr>
        <w:t xml:space="preserve">del </w:t>
      </w:r>
      <w:r w:rsidR="007C1AD0" w:rsidRPr="00B4306C">
        <w:rPr>
          <w:rFonts w:asciiTheme="minorHAnsi" w:hAnsiTheme="minorHAnsi" w:cstheme="minorHAnsi"/>
        </w:rPr>
        <w:t>PNALM,</w:t>
      </w:r>
      <w:r w:rsidR="009C5567" w:rsidRPr="00B4306C">
        <w:rPr>
          <w:rFonts w:asciiTheme="minorHAnsi" w:hAnsiTheme="minorHAnsi" w:cstheme="minorHAnsi"/>
        </w:rPr>
        <w:t xml:space="preserve"> a cui è</w:t>
      </w:r>
      <w:r w:rsidR="00DF0BCB" w:rsidRPr="00B4306C">
        <w:rPr>
          <w:rFonts w:asciiTheme="minorHAnsi" w:hAnsiTheme="minorHAnsi" w:cstheme="minorHAnsi"/>
        </w:rPr>
        <w:t xml:space="preserve"> </w:t>
      </w:r>
      <w:r w:rsidR="009C5567" w:rsidRPr="00B4306C">
        <w:rPr>
          <w:rFonts w:asciiTheme="minorHAnsi" w:hAnsiTheme="minorHAnsi" w:cstheme="minorHAnsi"/>
        </w:rPr>
        <w:t xml:space="preserve">connesso il CUP </w:t>
      </w:r>
      <w:r w:rsidR="007C1AD0" w:rsidRPr="00B4306C">
        <w:rPr>
          <w:rFonts w:asciiTheme="minorHAnsi" w:hAnsiTheme="minorHAnsi" w:cstheme="minorHAnsi"/>
        </w:rPr>
        <w:t>n.</w:t>
      </w:r>
      <w:r w:rsidR="006C6E50" w:rsidRPr="00B4306C">
        <w:rPr>
          <w:rFonts w:asciiTheme="minorHAnsi" w:hAnsiTheme="minorHAnsi" w:cstheme="minorHAnsi"/>
        </w:rPr>
        <w:t xml:space="preserve"> C59J21020270001</w:t>
      </w:r>
      <w:r w:rsidR="00DF0BCB" w:rsidRPr="00B4306C">
        <w:rPr>
          <w:rFonts w:asciiTheme="minorHAnsi" w:hAnsiTheme="minorHAnsi" w:cstheme="minorHAnsi"/>
        </w:rPr>
        <w:t>;</w:t>
      </w:r>
    </w:p>
    <w:p w14:paraId="24C502E3" w14:textId="3F73F4BE" w:rsidR="00E50B77" w:rsidRPr="00B4306C" w:rsidRDefault="00E50B77" w:rsidP="00B4306C">
      <w:pPr>
        <w:pStyle w:val="Paragrafoelenco1"/>
        <w:widowControl/>
        <w:numPr>
          <w:ilvl w:val="0"/>
          <w:numId w:val="4"/>
        </w:numPr>
        <w:spacing w:after="120"/>
        <w:ind w:left="340" w:hanging="340"/>
        <w:rPr>
          <w:rFonts w:ascii="Calibri" w:hAnsi="Calibri" w:cs="Calibri"/>
        </w:rPr>
      </w:pPr>
      <w:proofErr w:type="spellStart"/>
      <w:r w:rsidRPr="00B4306C">
        <w:rPr>
          <w:rFonts w:ascii="Calibri" w:hAnsi="Calibri" w:cs="Calibri"/>
        </w:rPr>
        <w:t>Fondation</w:t>
      </w:r>
      <w:proofErr w:type="spellEnd"/>
      <w:r w:rsidR="00541E55" w:rsidRPr="00B4306C">
        <w:rPr>
          <w:rFonts w:ascii="Calibri" w:hAnsi="Calibri" w:cs="Calibri"/>
        </w:rPr>
        <w:t>, istituita con Legge Regionale</w:t>
      </w:r>
      <w:r w:rsidR="00060ED3" w:rsidRPr="00B4306C">
        <w:rPr>
          <w:rFonts w:ascii="Calibri" w:hAnsi="Calibri" w:cs="Calibri"/>
        </w:rPr>
        <w:t xml:space="preserve"> Valle d’Aosta n.</w:t>
      </w:r>
      <w:r w:rsidR="00541E55" w:rsidRPr="00B4306C">
        <w:rPr>
          <w:rFonts w:ascii="Calibri" w:hAnsi="Calibri" w:cs="Calibri"/>
        </w:rPr>
        <w:t xml:space="preserve"> 14</w:t>
      </w:r>
      <w:r w:rsidR="00060ED3" w:rsidRPr="00B4306C">
        <w:rPr>
          <w:rFonts w:ascii="Calibri" w:hAnsi="Calibri" w:cs="Calibri"/>
        </w:rPr>
        <w:t>/1998, successivamente aggiornata con L.R. 14/2004 e di cui</w:t>
      </w:r>
      <w:r w:rsidR="00A62887" w:rsidRPr="00B4306C">
        <w:rPr>
          <w:rFonts w:ascii="Calibri" w:hAnsi="Calibri" w:cs="Calibri"/>
        </w:rPr>
        <w:t xml:space="preserve"> il</w:t>
      </w:r>
      <w:r w:rsidR="00060ED3" w:rsidRPr="00B4306C">
        <w:rPr>
          <w:rFonts w:ascii="Calibri" w:hAnsi="Calibri" w:cs="Calibri"/>
        </w:rPr>
        <w:t xml:space="preserve"> Parco è socio</w:t>
      </w:r>
      <w:r w:rsidR="005D4649" w:rsidRPr="00B4306C">
        <w:rPr>
          <w:rFonts w:ascii="Calibri" w:hAnsi="Calibri" w:cs="Calibri"/>
        </w:rPr>
        <w:t>, esprimendo nomine e partecipando ai relativi Organi</w:t>
      </w:r>
      <w:r w:rsidR="00060ED3" w:rsidRPr="00B4306C">
        <w:rPr>
          <w:rFonts w:ascii="Calibri" w:hAnsi="Calibri" w:cs="Calibri"/>
        </w:rPr>
        <w:t>,</w:t>
      </w:r>
      <w:r w:rsidRPr="00B4306C">
        <w:rPr>
          <w:rFonts w:ascii="Calibri" w:hAnsi="Calibri" w:cs="Calibri"/>
        </w:rPr>
        <w:t xml:space="preserve"> </w:t>
      </w:r>
      <w:r w:rsidR="00435C5A" w:rsidRPr="00B4306C">
        <w:rPr>
          <w:rFonts w:ascii="Calibri" w:hAnsi="Calibri" w:cs="Calibri"/>
        </w:rPr>
        <w:t xml:space="preserve">non persegue fini di lucro </w:t>
      </w:r>
      <w:r w:rsidR="00173C2A" w:rsidRPr="00B4306C">
        <w:rPr>
          <w:rFonts w:ascii="Calibri" w:hAnsi="Calibri" w:cs="Calibri"/>
        </w:rPr>
        <w:t xml:space="preserve">ed </w:t>
      </w:r>
      <w:r w:rsidRPr="00B4306C">
        <w:rPr>
          <w:rFonts w:ascii="Calibri" w:hAnsi="Calibri" w:cs="Calibri"/>
        </w:rPr>
        <w:t>opera</w:t>
      </w:r>
      <w:r w:rsidR="00173C2A" w:rsidRPr="00B4306C">
        <w:rPr>
          <w:rFonts w:ascii="Calibri" w:hAnsi="Calibri" w:cs="Calibri"/>
        </w:rPr>
        <w:t xml:space="preserve"> istituzionalmente </w:t>
      </w:r>
      <w:r w:rsidRPr="00B4306C">
        <w:rPr>
          <w:rFonts w:ascii="Calibri" w:hAnsi="Calibri" w:cs="Calibri"/>
        </w:rPr>
        <w:t>nell’ambito della promozione del turismo naturalistico nelle valli valdostane del Parco Nazionale Gran Paradiso, anche attraverso l’organizzazione di eventi, convegni e conferenze;</w:t>
      </w:r>
    </w:p>
    <w:p w14:paraId="4503278B" w14:textId="138ADFC6" w:rsidR="00060ED3" w:rsidRPr="00B4306C" w:rsidRDefault="00085B29" w:rsidP="00B4306C">
      <w:pPr>
        <w:pStyle w:val="Paragrafoelenco1"/>
        <w:widowControl/>
        <w:numPr>
          <w:ilvl w:val="0"/>
          <w:numId w:val="4"/>
        </w:numPr>
        <w:spacing w:after="120"/>
        <w:ind w:left="340" w:hanging="340"/>
        <w:rPr>
          <w:rFonts w:asciiTheme="minorHAnsi" w:hAnsiTheme="minorHAnsi" w:cstheme="minorHAnsi"/>
          <w:i/>
          <w:iCs/>
        </w:rPr>
      </w:pPr>
      <w:proofErr w:type="spellStart"/>
      <w:r w:rsidRPr="00B4306C">
        <w:rPr>
          <w:rStyle w:val="markedcontent"/>
          <w:rFonts w:asciiTheme="minorHAnsi" w:hAnsiTheme="minorHAnsi" w:cstheme="minorHAnsi"/>
        </w:rPr>
        <w:t>Fondation</w:t>
      </w:r>
      <w:proofErr w:type="spellEnd"/>
      <w:r w:rsidRPr="00B4306C">
        <w:rPr>
          <w:rStyle w:val="markedcontent"/>
          <w:rFonts w:asciiTheme="minorHAnsi" w:hAnsiTheme="minorHAnsi" w:cstheme="minorHAnsi"/>
        </w:rPr>
        <w:t xml:space="preserve"> risulta inserita nell'elenco ISTAT delle unità istituzionali che fanno parte del settore delle Amministrazioni pubbliche (Settore S13 nel SEC), come risulta in ultimo nell’Elenco aggiornato al 25.10.2021, che la ricomprende nella Categoria </w:t>
      </w:r>
      <w:r w:rsidRPr="00B4306C">
        <w:rPr>
          <w:rStyle w:val="markedcontent"/>
          <w:rFonts w:asciiTheme="minorHAnsi" w:hAnsiTheme="minorHAnsi" w:cstheme="minorHAnsi"/>
          <w:i/>
          <w:iCs/>
        </w:rPr>
        <w:t>“Altre amministrazioni Locali”,</w:t>
      </w:r>
    </w:p>
    <w:p w14:paraId="350C9289" w14:textId="0A644E35" w:rsidR="00E50B77" w:rsidRPr="00B4306C" w:rsidRDefault="002B543C" w:rsidP="00B4306C">
      <w:pPr>
        <w:pStyle w:val="Paragrafoelenco1"/>
        <w:widowControl/>
        <w:numPr>
          <w:ilvl w:val="0"/>
          <w:numId w:val="4"/>
        </w:numPr>
        <w:spacing w:after="120"/>
        <w:ind w:left="340" w:hanging="340"/>
        <w:rPr>
          <w:rFonts w:asciiTheme="minorHAnsi" w:hAnsiTheme="minorHAnsi" w:cstheme="minorHAnsi"/>
        </w:rPr>
      </w:pPr>
      <w:r>
        <w:rPr>
          <w:rFonts w:asciiTheme="minorHAnsi" w:hAnsiTheme="minorHAnsi" w:cstheme="minorHAnsi"/>
        </w:rPr>
        <w:t>i</w:t>
      </w:r>
      <w:r w:rsidR="00B755C1" w:rsidRPr="00B4306C">
        <w:rPr>
          <w:rFonts w:asciiTheme="minorHAnsi" w:hAnsiTheme="minorHAnsi" w:cstheme="minorHAnsi"/>
        </w:rPr>
        <w:t xml:space="preserve">l </w:t>
      </w:r>
      <w:r w:rsidR="00E50B77" w:rsidRPr="00B4306C">
        <w:rPr>
          <w:rFonts w:asciiTheme="minorHAnsi" w:hAnsiTheme="minorHAnsi" w:cstheme="minorHAnsi"/>
        </w:rPr>
        <w:t xml:space="preserve">Parco ha ritenuto utile, anche allo scopo di rafforzare </w:t>
      </w:r>
      <w:r w:rsidR="00427FA4" w:rsidRPr="00B4306C">
        <w:rPr>
          <w:rFonts w:asciiTheme="minorHAnsi" w:hAnsiTheme="minorHAnsi" w:cstheme="minorHAnsi"/>
        </w:rPr>
        <w:t>la</w:t>
      </w:r>
      <w:r w:rsidR="00E50B77" w:rsidRPr="00B4306C">
        <w:rPr>
          <w:rFonts w:asciiTheme="minorHAnsi" w:hAnsiTheme="minorHAnsi" w:cstheme="minorHAnsi"/>
        </w:rPr>
        <w:t xml:space="preserve"> collaborazione con la </w:t>
      </w:r>
      <w:proofErr w:type="spellStart"/>
      <w:r w:rsidR="00E50B77" w:rsidRPr="00B4306C">
        <w:rPr>
          <w:rFonts w:asciiTheme="minorHAnsi" w:hAnsiTheme="minorHAnsi" w:cstheme="minorHAnsi"/>
        </w:rPr>
        <w:t>Fondation</w:t>
      </w:r>
      <w:proofErr w:type="spellEnd"/>
      <w:r w:rsidR="00E50B77" w:rsidRPr="00B4306C">
        <w:rPr>
          <w:rFonts w:asciiTheme="minorHAnsi" w:hAnsiTheme="minorHAnsi" w:cstheme="minorHAnsi"/>
        </w:rPr>
        <w:t>, richiedere il coinvolgimento della stessa nell’organizzazione della suddetta Conferenza</w:t>
      </w:r>
      <w:r w:rsidR="00427FA4" w:rsidRPr="00B4306C">
        <w:rPr>
          <w:rFonts w:asciiTheme="minorHAnsi" w:hAnsiTheme="minorHAnsi" w:cstheme="minorHAnsi"/>
        </w:rPr>
        <w:t>;</w:t>
      </w:r>
    </w:p>
    <w:p w14:paraId="5D7DFEBB" w14:textId="6C2EE146" w:rsidR="00427FA4" w:rsidRPr="00B4306C" w:rsidRDefault="00427FA4" w:rsidP="00B4306C">
      <w:pPr>
        <w:pStyle w:val="Paragrafoelenco1"/>
        <w:widowControl/>
        <w:numPr>
          <w:ilvl w:val="0"/>
          <w:numId w:val="4"/>
        </w:numPr>
        <w:spacing w:after="120"/>
        <w:ind w:left="340" w:hanging="340"/>
        <w:rPr>
          <w:rFonts w:asciiTheme="minorHAnsi" w:hAnsiTheme="minorHAnsi" w:cstheme="minorHAnsi"/>
        </w:rPr>
      </w:pPr>
      <w:bookmarkStart w:id="0" w:name="_Hlk43477822"/>
      <w:r w:rsidRPr="00B4306C">
        <w:rPr>
          <w:rFonts w:asciiTheme="minorHAnsi" w:hAnsiTheme="minorHAnsi" w:cstheme="minorHAnsi"/>
        </w:rPr>
        <w:t xml:space="preserve">la collaborazione fra </w:t>
      </w:r>
      <w:proofErr w:type="spellStart"/>
      <w:r w:rsidRPr="00B4306C">
        <w:rPr>
          <w:rFonts w:asciiTheme="minorHAnsi" w:hAnsiTheme="minorHAnsi" w:cstheme="minorHAnsi"/>
        </w:rPr>
        <w:t>Fondation</w:t>
      </w:r>
      <w:proofErr w:type="spellEnd"/>
      <w:r w:rsidRPr="00B4306C">
        <w:rPr>
          <w:rFonts w:asciiTheme="minorHAnsi" w:hAnsiTheme="minorHAnsi" w:cstheme="minorHAnsi"/>
        </w:rPr>
        <w:t xml:space="preserve"> e Parco oggetto della presente convenzione viene attuata per il raggiungimento di finalità di comune interesse a beneficio della collettività locali nell’ambito delle attività sopra previste;</w:t>
      </w:r>
    </w:p>
    <w:p w14:paraId="4EB71FCA" w14:textId="6D40281C" w:rsidR="00427FA4" w:rsidRPr="00B4306C" w:rsidRDefault="002B543C" w:rsidP="00B4306C">
      <w:pPr>
        <w:pStyle w:val="Paragrafoelenco1"/>
        <w:widowControl/>
        <w:numPr>
          <w:ilvl w:val="0"/>
          <w:numId w:val="4"/>
        </w:numPr>
        <w:spacing w:after="120"/>
        <w:ind w:left="340" w:hanging="340"/>
        <w:rPr>
          <w:rFonts w:asciiTheme="minorHAnsi" w:hAnsiTheme="minorHAnsi" w:cstheme="minorHAnsi"/>
        </w:rPr>
      </w:pPr>
      <w:bookmarkStart w:id="1" w:name="_Hlk43477893"/>
      <w:bookmarkEnd w:id="0"/>
      <w:r>
        <w:rPr>
          <w:rFonts w:asciiTheme="minorHAnsi" w:hAnsiTheme="minorHAnsi" w:cstheme="minorHAnsi"/>
        </w:rPr>
        <w:t>l</w:t>
      </w:r>
      <w:r w:rsidR="00A62887" w:rsidRPr="00B4306C">
        <w:rPr>
          <w:rFonts w:asciiTheme="minorHAnsi" w:hAnsiTheme="minorHAnsi" w:cstheme="minorHAnsi"/>
        </w:rPr>
        <w:t xml:space="preserve">e </w:t>
      </w:r>
      <w:proofErr w:type="gramStart"/>
      <w:r w:rsidR="00427FA4" w:rsidRPr="00B4306C">
        <w:rPr>
          <w:rFonts w:asciiTheme="minorHAnsi" w:hAnsiTheme="minorHAnsi" w:cstheme="minorHAnsi"/>
        </w:rPr>
        <w:t>predette</w:t>
      </w:r>
      <w:proofErr w:type="gramEnd"/>
      <w:r w:rsidR="00427FA4" w:rsidRPr="00B4306C">
        <w:rPr>
          <w:rFonts w:asciiTheme="minorHAnsi" w:hAnsiTheme="minorHAnsi" w:cstheme="minorHAnsi"/>
        </w:rPr>
        <w:t xml:space="preserve"> attività rientrano quindi appieno nelle finalità istituzionali di entrambe le Parti e soddisfano pubblici interessi in materia di tutela dell’ambiente</w:t>
      </w:r>
      <w:bookmarkEnd w:id="1"/>
      <w:r w:rsidR="00427FA4" w:rsidRPr="00B4306C">
        <w:rPr>
          <w:rFonts w:asciiTheme="minorHAnsi" w:hAnsiTheme="minorHAnsi" w:cstheme="minorHAnsi"/>
        </w:rPr>
        <w:t>;</w:t>
      </w:r>
    </w:p>
    <w:p w14:paraId="624B5C9A" w14:textId="75E25DC4" w:rsidR="00427FA4" w:rsidRPr="00B4306C" w:rsidRDefault="002B543C" w:rsidP="00B4306C">
      <w:pPr>
        <w:pStyle w:val="Paragrafoelenco1"/>
        <w:widowControl/>
        <w:numPr>
          <w:ilvl w:val="0"/>
          <w:numId w:val="4"/>
        </w:numPr>
        <w:spacing w:after="120"/>
        <w:ind w:left="340" w:hanging="340"/>
        <w:rPr>
          <w:rFonts w:asciiTheme="minorHAnsi" w:hAnsiTheme="minorHAnsi" w:cstheme="minorHAnsi"/>
        </w:rPr>
      </w:pPr>
      <w:r>
        <w:rPr>
          <w:rFonts w:asciiTheme="minorHAnsi" w:hAnsiTheme="minorHAnsi" w:cstheme="minorHAnsi"/>
        </w:rPr>
        <w:lastRenderedPageBreak/>
        <w:t>l</w:t>
      </w:r>
      <w:r w:rsidR="00A62887" w:rsidRPr="00B4306C">
        <w:rPr>
          <w:rFonts w:asciiTheme="minorHAnsi" w:hAnsiTheme="minorHAnsi" w:cstheme="minorHAnsi"/>
        </w:rPr>
        <w:t xml:space="preserve">e </w:t>
      </w:r>
      <w:r w:rsidR="00427FA4" w:rsidRPr="00B4306C">
        <w:rPr>
          <w:rFonts w:asciiTheme="minorHAnsi" w:hAnsiTheme="minorHAnsi" w:cstheme="minorHAnsi"/>
        </w:rPr>
        <w:t>Parti, nel rispetto dei criteri e dei presupposti fissati dalla normativa vigente intendono, pertanto, realizzare congiuntamente le attività oggetto della presente convenzione;</w:t>
      </w:r>
    </w:p>
    <w:p w14:paraId="143A21FC" w14:textId="1893A36C" w:rsidR="00427FA4" w:rsidRPr="00B4306C" w:rsidRDefault="00A62887" w:rsidP="002B543C">
      <w:pPr>
        <w:pStyle w:val="Paragrafoelenco1"/>
        <w:widowControl/>
        <w:spacing w:after="120"/>
        <w:ind w:left="0" w:firstLine="0"/>
        <w:rPr>
          <w:rFonts w:asciiTheme="minorHAnsi" w:hAnsiTheme="minorHAnsi" w:cstheme="minorHAnsi"/>
        </w:rPr>
      </w:pPr>
      <w:r w:rsidRPr="00B4306C">
        <w:rPr>
          <w:rFonts w:asciiTheme="minorHAnsi" w:hAnsiTheme="minorHAnsi" w:cstheme="minorHAnsi"/>
        </w:rPr>
        <w:t xml:space="preserve">Visti </w:t>
      </w:r>
      <w:r w:rsidR="00EE321C" w:rsidRPr="00B4306C">
        <w:rPr>
          <w:rFonts w:asciiTheme="minorHAnsi" w:hAnsiTheme="minorHAnsi" w:cstheme="minorHAnsi"/>
        </w:rPr>
        <w:t>gli art</w:t>
      </w:r>
      <w:r w:rsidRPr="00B4306C">
        <w:rPr>
          <w:rFonts w:asciiTheme="minorHAnsi" w:hAnsiTheme="minorHAnsi" w:cstheme="minorHAnsi"/>
        </w:rPr>
        <w:t>.</w:t>
      </w:r>
      <w:r w:rsidR="00EE321C" w:rsidRPr="00B4306C">
        <w:rPr>
          <w:rFonts w:asciiTheme="minorHAnsi" w:hAnsiTheme="minorHAnsi" w:cstheme="minorHAnsi"/>
        </w:rPr>
        <w:t xml:space="preserve"> 12 e</w:t>
      </w:r>
      <w:r w:rsidR="00472C31" w:rsidRPr="00B4306C">
        <w:rPr>
          <w:rFonts w:asciiTheme="minorHAnsi" w:hAnsiTheme="minorHAnsi" w:cstheme="minorHAnsi"/>
        </w:rPr>
        <w:t xml:space="preserve"> 15 della Legge 241/1990 e l’art. 5, comma 6, del d.lgs. 50/2016, e </w:t>
      </w:r>
      <w:proofErr w:type="spellStart"/>
      <w:r w:rsidR="00472C31" w:rsidRPr="00B4306C">
        <w:rPr>
          <w:rFonts w:asciiTheme="minorHAnsi" w:hAnsiTheme="minorHAnsi" w:cstheme="minorHAnsi"/>
        </w:rPr>
        <w:t>s.m.i.</w:t>
      </w:r>
      <w:proofErr w:type="spellEnd"/>
      <w:r w:rsidR="00472C31" w:rsidRPr="00B4306C">
        <w:rPr>
          <w:rFonts w:asciiTheme="minorHAnsi" w:hAnsiTheme="minorHAnsi" w:cstheme="minorHAnsi"/>
        </w:rPr>
        <w:t>;</w:t>
      </w:r>
    </w:p>
    <w:p w14:paraId="334D4A3F" w14:textId="18579126" w:rsidR="00290677" w:rsidRPr="00B4306C" w:rsidRDefault="00290677" w:rsidP="00B4306C">
      <w:pPr>
        <w:pStyle w:val="Paragrafoelenco1"/>
        <w:widowControl/>
        <w:spacing w:after="120"/>
        <w:ind w:left="340" w:hanging="340"/>
        <w:rPr>
          <w:rFonts w:asciiTheme="minorHAnsi" w:hAnsiTheme="minorHAnsi" w:cstheme="minorHAnsi"/>
          <w:kern w:val="24"/>
        </w:rPr>
      </w:pPr>
      <w:r w:rsidRPr="00B4306C">
        <w:rPr>
          <w:rFonts w:asciiTheme="minorHAnsi" w:hAnsiTheme="minorHAnsi" w:cstheme="minorHAnsi"/>
          <w:kern w:val="24"/>
        </w:rPr>
        <w:t>Tutto ciò premesso</w:t>
      </w:r>
      <w:r w:rsidR="002B543C">
        <w:rPr>
          <w:rFonts w:asciiTheme="minorHAnsi" w:hAnsiTheme="minorHAnsi" w:cstheme="minorHAnsi"/>
          <w:kern w:val="24"/>
        </w:rPr>
        <w:t>,</w:t>
      </w:r>
      <w:r w:rsidRPr="00B4306C">
        <w:rPr>
          <w:rFonts w:asciiTheme="minorHAnsi" w:hAnsiTheme="minorHAnsi" w:cstheme="minorHAnsi"/>
          <w:kern w:val="24"/>
        </w:rPr>
        <w:t xml:space="preserve"> si conviene e stipula quanto segue:</w:t>
      </w:r>
    </w:p>
    <w:p w14:paraId="41AC7461" w14:textId="77777777" w:rsidR="00CD6605" w:rsidRPr="00427FA4" w:rsidRDefault="00CD6605" w:rsidP="005713A6">
      <w:pPr>
        <w:pStyle w:val="Default"/>
        <w:spacing w:after="120"/>
        <w:jc w:val="both"/>
        <w:rPr>
          <w:rFonts w:asciiTheme="minorHAnsi" w:hAnsiTheme="minorHAnsi" w:cstheme="minorHAnsi"/>
          <w:color w:val="auto"/>
        </w:rPr>
      </w:pPr>
      <w:r w:rsidRPr="00427FA4">
        <w:rPr>
          <w:rFonts w:asciiTheme="minorHAnsi" w:hAnsiTheme="minorHAnsi" w:cstheme="minorHAnsi"/>
          <w:color w:val="auto"/>
        </w:rPr>
        <w:t xml:space="preserve"> </w:t>
      </w:r>
    </w:p>
    <w:p w14:paraId="0D29C93C" w14:textId="77777777" w:rsidR="00CB2015" w:rsidRPr="00B4306C" w:rsidRDefault="00CB2015" w:rsidP="00004066">
      <w:pPr>
        <w:pStyle w:val="Corpotesto"/>
        <w:spacing w:after="120" w:line="240" w:lineRule="auto"/>
        <w:jc w:val="center"/>
        <w:rPr>
          <w:rFonts w:ascii="Calibri" w:hAnsi="Calibri" w:cs="Calibri"/>
          <w:kern w:val="24"/>
        </w:rPr>
      </w:pPr>
      <w:bookmarkStart w:id="2" w:name="_Hlk92726439"/>
      <w:r w:rsidRPr="00B4306C">
        <w:rPr>
          <w:rFonts w:ascii="Calibri" w:hAnsi="Calibri" w:cs="Calibri"/>
          <w:b/>
          <w:bCs/>
          <w:kern w:val="24"/>
        </w:rPr>
        <w:t>Art. 1 - Oggetto</w:t>
      </w:r>
    </w:p>
    <w:p w14:paraId="1719B680" w14:textId="5C92489A" w:rsidR="00CB2015" w:rsidRPr="00004066" w:rsidRDefault="00CB2015" w:rsidP="00004066">
      <w:pPr>
        <w:pStyle w:val="Corpotesto"/>
        <w:spacing w:after="120" w:line="240" w:lineRule="auto"/>
        <w:jc w:val="both"/>
        <w:rPr>
          <w:rFonts w:ascii="Calibri" w:hAnsi="Calibri" w:cs="Calibri"/>
          <w:kern w:val="24"/>
        </w:rPr>
      </w:pPr>
      <w:proofErr w:type="spellStart"/>
      <w:r w:rsidRPr="00004066">
        <w:rPr>
          <w:rFonts w:ascii="Calibri" w:hAnsi="Calibri" w:cs="Calibri"/>
          <w:kern w:val="24"/>
        </w:rPr>
        <w:t>Fondation</w:t>
      </w:r>
      <w:proofErr w:type="spellEnd"/>
      <w:r w:rsidRPr="00004066">
        <w:rPr>
          <w:rFonts w:ascii="Calibri" w:hAnsi="Calibri" w:cs="Calibri"/>
          <w:kern w:val="24"/>
        </w:rPr>
        <w:t xml:space="preserve"> collabora con il Parco all’organizzazione della </w:t>
      </w:r>
      <w:r w:rsidRPr="00004066">
        <w:rPr>
          <w:rFonts w:ascii="Calibri" w:hAnsi="Calibri" w:cs="Calibri"/>
          <w:i/>
          <w:iCs/>
          <w:kern w:val="24"/>
        </w:rPr>
        <w:t xml:space="preserve">8th World Conference on Mountain </w:t>
      </w:r>
      <w:proofErr w:type="spellStart"/>
      <w:r w:rsidRPr="00004066">
        <w:rPr>
          <w:rFonts w:ascii="Calibri" w:hAnsi="Calibri" w:cs="Calibri"/>
          <w:i/>
          <w:iCs/>
          <w:kern w:val="24"/>
        </w:rPr>
        <w:t>Ungulate</w:t>
      </w:r>
      <w:r w:rsidRPr="00004066">
        <w:rPr>
          <w:rFonts w:ascii="Calibri" w:hAnsi="Calibri" w:cs="Calibri"/>
          <w:kern w:val="24"/>
        </w:rPr>
        <w:t>s</w:t>
      </w:r>
      <w:proofErr w:type="spellEnd"/>
      <w:r w:rsidRPr="00004066">
        <w:rPr>
          <w:rFonts w:ascii="Calibri" w:hAnsi="Calibri" w:cs="Calibri"/>
          <w:kern w:val="24"/>
        </w:rPr>
        <w:t xml:space="preserve"> che avrà luogo a Cogne, nelle date 27, 28, 29 e 30 settembre 2022 presso la sala Congressi della Maison de la </w:t>
      </w:r>
      <w:proofErr w:type="spellStart"/>
      <w:r w:rsidRPr="00004066">
        <w:rPr>
          <w:rFonts w:ascii="Calibri" w:hAnsi="Calibri" w:cs="Calibri"/>
          <w:kern w:val="24"/>
        </w:rPr>
        <w:t>Grivola</w:t>
      </w:r>
      <w:proofErr w:type="spellEnd"/>
      <w:r w:rsidRPr="00004066">
        <w:rPr>
          <w:rFonts w:ascii="Calibri" w:hAnsi="Calibri" w:cs="Calibri"/>
          <w:kern w:val="24"/>
        </w:rPr>
        <w:t>, con le attività e tempistiche di seguito riportate.</w:t>
      </w:r>
    </w:p>
    <w:p w14:paraId="507B0CB6" w14:textId="77777777" w:rsidR="00CB2015" w:rsidRPr="00004066" w:rsidRDefault="00CB2015" w:rsidP="00004066">
      <w:pPr>
        <w:pStyle w:val="Corpotesto"/>
        <w:spacing w:after="120" w:line="240" w:lineRule="auto"/>
        <w:jc w:val="both"/>
        <w:rPr>
          <w:rFonts w:ascii="Calibri" w:hAnsi="Calibri" w:cs="Calibri"/>
          <w:kern w:val="24"/>
        </w:rPr>
      </w:pPr>
      <w:r w:rsidRPr="00004066">
        <w:rPr>
          <w:rFonts w:ascii="Calibri" w:hAnsi="Calibri" w:cs="Calibri"/>
          <w:kern w:val="24"/>
        </w:rPr>
        <w:t>Il numero massimo di partecipanti stimato è pari a 270.</w:t>
      </w:r>
    </w:p>
    <w:p w14:paraId="1BA39582" w14:textId="61CD0A30" w:rsidR="00CB2015" w:rsidRPr="00004066" w:rsidRDefault="00CB2015" w:rsidP="00004066">
      <w:pPr>
        <w:spacing w:after="120" w:line="240" w:lineRule="auto"/>
        <w:jc w:val="both"/>
        <w:rPr>
          <w:rFonts w:cs="Calibri"/>
          <w:kern w:val="24"/>
          <w:sz w:val="24"/>
          <w:szCs w:val="24"/>
        </w:rPr>
      </w:pPr>
      <w:r w:rsidRPr="00004066">
        <w:rPr>
          <w:rFonts w:cs="Calibri"/>
          <w:kern w:val="24"/>
          <w:sz w:val="24"/>
          <w:szCs w:val="24"/>
        </w:rPr>
        <w:t xml:space="preserve">Qualora il numero degli iscritti alla data del </w:t>
      </w:r>
      <w:r w:rsidRPr="00004066">
        <w:rPr>
          <w:rFonts w:cs="Calibri"/>
          <w:kern w:val="24"/>
          <w:sz w:val="24"/>
          <w:szCs w:val="24"/>
          <w:u w:val="single"/>
        </w:rPr>
        <w:t>15 maggio 2022</w:t>
      </w:r>
      <w:r w:rsidRPr="00004066">
        <w:rPr>
          <w:rFonts w:cs="Calibri"/>
          <w:kern w:val="24"/>
          <w:sz w:val="24"/>
          <w:szCs w:val="24"/>
        </w:rPr>
        <w:t xml:space="preserve"> fosse inferiore a settanta (n. 70) partecipanti o se le condizioni sanitarie nazionali e mondiali rendessero impossibile l’organizzazione della Conferenza e in presenza, </w:t>
      </w:r>
      <w:r w:rsidR="00B755C1" w:rsidRPr="00004066">
        <w:rPr>
          <w:rFonts w:cs="Calibri"/>
          <w:kern w:val="24"/>
          <w:sz w:val="24"/>
          <w:szCs w:val="24"/>
        </w:rPr>
        <w:t>i</w:t>
      </w:r>
      <w:r w:rsidRPr="00004066">
        <w:rPr>
          <w:rFonts w:cs="Calibri"/>
          <w:kern w:val="24"/>
          <w:sz w:val="24"/>
          <w:szCs w:val="24"/>
        </w:rPr>
        <w:t xml:space="preserve">l Parco potrà valutare di chiedere a </w:t>
      </w:r>
      <w:proofErr w:type="spellStart"/>
      <w:r w:rsidRPr="00004066">
        <w:rPr>
          <w:rFonts w:cs="Calibri"/>
          <w:kern w:val="24"/>
          <w:sz w:val="24"/>
          <w:szCs w:val="24"/>
        </w:rPr>
        <w:t>Fondation</w:t>
      </w:r>
      <w:proofErr w:type="spellEnd"/>
      <w:r w:rsidRPr="00004066">
        <w:rPr>
          <w:rFonts w:cs="Calibri"/>
          <w:kern w:val="24"/>
          <w:sz w:val="24"/>
          <w:szCs w:val="24"/>
        </w:rPr>
        <w:t xml:space="preserve"> la trasformazione della Conferenza in una versione online, sostenendo i costi documentati che</w:t>
      </w:r>
      <w:r w:rsidR="00004066" w:rsidRPr="00004066">
        <w:rPr>
          <w:rFonts w:cs="Calibri"/>
          <w:kern w:val="24"/>
          <w:sz w:val="24"/>
          <w:szCs w:val="24"/>
        </w:rPr>
        <w:t xml:space="preserve"> eventualmente </w:t>
      </w:r>
      <w:r w:rsidRPr="00004066">
        <w:rPr>
          <w:rFonts w:cs="Calibri"/>
          <w:kern w:val="24"/>
          <w:sz w:val="24"/>
          <w:szCs w:val="24"/>
        </w:rPr>
        <w:t xml:space="preserve">ne </w:t>
      </w:r>
      <w:r w:rsidR="00004066" w:rsidRPr="00004066">
        <w:rPr>
          <w:rFonts w:cs="Calibri"/>
          <w:kern w:val="24"/>
          <w:sz w:val="24"/>
          <w:szCs w:val="24"/>
        </w:rPr>
        <w:t xml:space="preserve">dovessero </w:t>
      </w:r>
      <w:r w:rsidRPr="00004066">
        <w:rPr>
          <w:rFonts w:cs="Calibri"/>
          <w:kern w:val="24"/>
          <w:sz w:val="24"/>
          <w:szCs w:val="24"/>
        </w:rPr>
        <w:t>deriva</w:t>
      </w:r>
      <w:r w:rsidR="00004066" w:rsidRPr="00004066">
        <w:rPr>
          <w:rFonts w:cs="Calibri"/>
          <w:kern w:val="24"/>
          <w:sz w:val="24"/>
          <w:szCs w:val="24"/>
        </w:rPr>
        <w:t>re.</w:t>
      </w:r>
    </w:p>
    <w:p w14:paraId="6DAB6B93" w14:textId="12A0F270" w:rsidR="00CB2015" w:rsidRPr="00004066" w:rsidRDefault="00CB2015" w:rsidP="00004066">
      <w:pPr>
        <w:spacing w:after="120" w:line="240" w:lineRule="auto"/>
        <w:jc w:val="both"/>
        <w:rPr>
          <w:rFonts w:cs="Calibri"/>
          <w:kern w:val="24"/>
          <w:sz w:val="24"/>
          <w:szCs w:val="24"/>
        </w:rPr>
      </w:pPr>
      <w:r w:rsidRPr="00004066">
        <w:rPr>
          <w:rFonts w:cs="Calibri"/>
          <w:kern w:val="24"/>
          <w:sz w:val="24"/>
          <w:szCs w:val="24"/>
        </w:rPr>
        <w:t xml:space="preserve">Al fine di organizzare in modo ottimale la Conferenza, </w:t>
      </w:r>
      <w:proofErr w:type="spellStart"/>
      <w:r w:rsidR="00497661" w:rsidRPr="00004066">
        <w:rPr>
          <w:rFonts w:cs="Calibri"/>
          <w:kern w:val="24"/>
          <w:sz w:val="24"/>
          <w:szCs w:val="24"/>
        </w:rPr>
        <w:t>Fondation</w:t>
      </w:r>
      <w:proofErr w:type="spellEnd"/>
      <w:r w:rsidRPr="00004066">
        <w:rPr>
          <w:rFonts w:cs="Calibri"/>
          <w:kern w:val="24"/>
          <w:sz w:val="24"/>
          <w:szCs w:val="24"/>
        </w:rPr>
        <w:t xml:space="preserve"> </w:t>
      </w:r>
      <w:r w:rsidR="002B543C">
        <w:rPr>
          <w:rFonts w:cs="Calibri"/>
          <w:kern w:val="24"/>
          <w:sz w:val="24"/>
          <w:szCs w:val="24"/>
        </w:rPr>
        <w:t xml:space="preserve">concorda con il Parco lo svolgimento comune delle attività gestionali </w:t>
      </w:r>
      <w:r w:rsidRPr="00004066">
        <w:rPr>
          <w:rFonts w:cs="Calibri"/>
          <w:kern w:val="24"/>
          <w:sz w:val="24"/>
          <w:szCs w:val="24"/>
        </w:rPr>
        <w:t>e logistic</w:t>
      </w:r>
      <w:r w:rsidR="002B543C">
        <w:rPr>
          <w:rFonts w:cs="Calibri"/>
          <w:kern w:val="24"/>
          <w:sz w:val="24"/>
          <w:szCs w:val="24"/>
        </w:rPr>
        <w:t>he</w:t>
      </w:r>
      <w:r w:rsidRPr="00004066">
        <w:rPr>
          <w:rFonts w:cs="Calibri"/>
          <w:kern w:val="24"/>
          <w:sz w:val="24"/>
          <w:szCs w:val="24"/>
        </w:rPr>
        <w:t xml:space="preserve"> secondo quanto specificato nell’Art. 2.</w:t>
      </w:r>
    </w:p>
    <w:p w14:paraId="644ACDF4" w14:textId="77777777" w:rsidR="00CB2015" w:rsidRPr="00497661" w:rsidRDefault="00CB2015" w:rsidP="00CB2015">
      <w:pPr>
        <w:pStyle w:val="Paragrafoelenco1"/>
        <w:ind w:left="0" w:right="805" w:firstLine="0"/>
        <w:contextualSpacing/>
        <w:jc w:val="center"/>
        <w:rPr>
          <w:rFonts w:ascii="Calibri" w:hAnsi="Calibri" w:cs="Calibri"/>
          <w:color w:val="FF0000"/>
          <w:kern w:val="24"/>
        </w:rPr>
      </w:pPr>
    </w:p>
    <w:p w14:paraId="24CBE4AE" w14:textId="7122941B" w:rsidR="00CB2015" w:rsidRPr="00004066" w:rsidRDefault="00CB2015" w:rsidP="00004066">
      <w:pPr>
        <w:spacing w:after="120" w:line="240" w:lineRule="auto"/>
        <w:jc w:val="center"/>
        <w:rPr>
          <w:rFonts w:asciiTheme="minorHAnsi" w:hAnsiTheme="minorHAnsi" w:cstheme="minorHAnsi"/>
          <w:i/>
          <w:iCs/>
          <w:kern w:val="24"/>
          <w:sz w:val="24"/>
          <w:szCs w:val="24"/>
        </w:rPr>
      </w:pPr>
      <w:r w:rsidRPr="00004066">
        <w:rPr>
          <w:rFonts w:asciiTheme="minorHAnsi" w:hAnsiTheme="minorHAnsi" w:cstheme="minorHAnsi"/>
          <w:b/>
          <w:bCs/>
          <w:kern w:val="24"/>
          <w:sz w:val="24"/>
          <w:szCs w:val="24"/>
        </w:rPr>
        <w:t xml:space="preserve">Art. 2 </w:t>
      </w:r>
      <w:r w:rsidR="00361EE7">
        <w:rPr>
          <w:rFonts w:asciiTheme="minorHAnsi" w:hAnsiTheme="minorHAnsi" w:cstheme="minorHAnsi"/>
          <w:b/>
          <w:bCs/>
          <w:kern w:val="24"/>
          <w:sz w:val="24"/>
          <w:szCs w:val="24"/>
        </w:rPr>
        <w:t>-</w:t>
      </w:r>
      <w:r w:rsidRPr="00004066">
        <w:rPr>
          <w:rFonts w:asciiTheme="minorHAnsi" w:hAnsiTheme="minorHAnsi" w:cstheme="minorHAnsi"/>
          <w:b/>
          <w:bCs/>
          <w:kern w:val="24"/>
          <w:sz w:val="24"/>
          <w:szCs w:val="24"/>
        </w:rPr>
        <w:t xml:space="preserve"> Caratteristiche dell</w:t>
      </w:r>
      <w:r w:rsidR="00EE321C" w:rsidRPr="00004066">
        <w:rPr>
          <w:rFonts w:asciiTheme="minorHAnsi" w:hAnsiTheme="minorHAnsi" w:cstheme="minorHAnsi"/>
          <w:b/>
          <w:bCs/>
          <w:kern w:val="24"/>
          <w:sz w:val="24"/>
          <w:szCs w:val="24"/>
        </w:rPr>
        <w:t xml:space="preserve">e </w:t>
      </w:r>
      <w:r w:rsidR="00A62887" w:rsidRPr="00004066">
        <w:rPr>
          <w:rFonts w:asciiTheme="minorHAnsi" w:hAnsiTheme="minorHAnsi" w:cstheme="minorHAnsi"/>
          <w:b/>
          <w:bCs/>
          <w:kern w:val="24"/>
          <w:sz w:val="24"/>
          <w:szCs w:val="24"/>
        </w:rPr>
        <w:t>attività</w:t>
      </w:r>
    </w:p>
    <w:p w14:paraId="3D10B549" w14:textId="77777777" w:rsidR="00CB2015" w:rsidRPr="00004066" w:rsidRDefault="00CB2015" w:rsidP="00004066">
      <w:pPr>
        <w:pStyle w:val="Normale1"/>
        <w:spacing w:after="120" w:line="240" w:lineRule="auto"/>
        <w:jc w:val="both"/>
        <w:rPr>
          <w:rFonts w:asciiTheme="minorHAnsi" w:hAnsiTheme="minorHAnsi" w:cstheme="minorHAnsi"/>
          <w:kern w:val="24"/>
        </w:rPr>
      </w:pPr>
      <w:r w:rsidRPr="00004066">
        <w:rPr>
          <w:rFonts w:asciiTheme="minorHAnsi" w:hAnsiTheme="minorHAnsi" w:cstheme="minorHAnsi"/>
          <w:kern w:val="24"/>
        </w:rPr>
        <w:t xml:space="preserve">Si precisano di seguito le attività di competenza di </w:t>
      </w:r>
      <w:proofErr w:type="spellStart"/>
      <w:r w:rsidRPr="00004066">
        <w:rPr>
          <w:rFonts w:asciiTheme="minorHAnsi" w:hAnsiTheme="minorHAnsi" w:cstheme="minorHAnsi"/>
          <w:kern w:val="24"/>
        </w:rPr>
        <w:t>Fondation</w:t>
      </w:r>
      <w:proofErr w:type="spellEnd"/>
      <w:r w:rsidRPr="00004066">
        <w:rPr>
          <w:rFonts w:asciiTheme="minorHAnsi" w:hAnsiTheme="minorHAnsi" w:cstheme="minorHAnsi"/>
          <w:kern w:val="24"/>
        </w:rPr>
        <w:t xml:space="preserve"> e del Parco.</w:t>
      </w:r>
    </w:p>
    <w:p w14:paraId="450795B3" w14:textId="77777777" w:rsidR="00CB2015" w:rsidRPr="00004066" w:rsidRDefault="00CB2015" w:rsidP="00004066">
      <w:pPr>
        <w:pStyle w:val="Normale1"/>
        <w:spacing w:after="120" w:line="240" w:lineRule="auto"/>
        <w:jc w:val="both"/>
        <w:rPr>
          <w:rFonts w:asciiTheme="minorHAnsi" w:hAnsiTheme="minorHAnsi" w:cstheme="minorHAnsi"/>
          <w:i/>
          <w:iCs/>
          <w:kern w:val="24"/>
        </w:rPr>
      </w:pPr>
    </w:p>
    <w:p w14:paraId="4F06C83F" w14:textId="77777777" w:rsidR="00CB2015" w:rsidRPr="00004066" w:rsidRDefault="00CB2015" w:rsidP="00004066">
      <w:pPr>
        <w:pStyle w:val="Normale1"/>
        <w:spacing w:after="120" w:line="240" w:lineRule="auto"/>
        <w:jc w:val="both"/>
        <w:rPr>
          <w:rFonts w:asciiTheme="minorHAnsi" w:eastAsia="Times New Roman" w:hAnsiTheme="minorHAnsi" w:cstheme="minorHAnsi"/>
          <w:kern w:val="24"/>
          <w:lang w:eastAsia="it-IT"/>
        </w:rPr>
      </w:pPr>
      <w:r w:rsidRPr="00004066">
        <w:rPr>
          <w:rFonts w:asciiTheme="minorHAnsi" w:hAnsiTheme="minorHAnsi" w:cstheme="minorHAnsi"/>
          <w:i/>
          <w:iCs/>
          <w:kern w:val="24"/>
        </w:rPr>
        <w:t>2.1 – Riunioni organizzative</w:t>
      </w:r>
    </w:p>
    <w:p w14:paraId="523CF905" w14:textId="5D1FF2BC" w:rsidR="00CB2015" w:rsidRPr="00004066" w:rsidRDefault="00CB2015" w:rsidP="00004066">
      <w:pPr>
        <w:pStyle w:val="Normale1"/>
        <w:spacing w:after="120" w:line="240" w:lineRule="auto"/>
        <w:jc w:val="both"/>
        <w:rPr>
          <w:rFonts w:asciiTheme="minorHAnsi" w:eastAsia="Times New Roman" w:hAnsiTheme="minorHAnsi" w:cstheme="minorHAnsi"/>
          <w:b/>
          <w:bCs/>
          <w:kern w:val="24"/>
          <w:lang w:eastAsia="it-IT"/>
        </w:rPr>
      </w:pPr>
      <w:proofErr w:type="spellStart"/>
      <w:r w:rsidRPr="00004066">
        <w:rPr>
          <w:rFonts w:asciiTheme="minorHAnsi" w:eastAsia="Times New Roman" w:hAnsiTheme="minorHAnsi" w:cstheme="minorHAnsi"/>
          <w:kern w:val="24"/>
          <w:lang w:eastAsia="it-IT"/>
        </w:rPr>
        <w:t>Fondation</w:t>
      </w:r>
      <w:proofErr w:type="spellEnd"/>
      <w:r w:rsidRPr="00004066">
        <w:rPr>
          <w:rFonts w:asciiTheme="minorHAnsi" w:eastAsia="Times New Roman" w:hAnsiTheme="minorHAnsi" w:cstheme="minorHAnsi"/>
          <w:kern w:val="24"/>
          <w:lang w:eastAsia="it-IT"/>
        </w:rPr>
        <w:t xml:space="preserve"> si impegna a prendere parte, nella persona del Direttore d</w:t>
      </w:r>
      <w:r w:rsidR="00004066" w:rsidRPr="00004066">
        <w:rPr>
          <w:rFonts w:asciiTheme="minorHAnsi" w:eastAsia="Times New Roman" w:hAnsiTheme="minorHAnsi" w:cstheme="minorHAnsi"/>
          <w:kern w:val="24"/>
          <w:lang w:eastAsia="it-IT"/>
        </w:rPr>
        <w:t>ott.ssa</w:t>
      </w:r>
      <w:r w:rsidRPr="00004066">
        <w:rPr>
          <w:rFonts w:asciiTheme="minorHAnsi" w:eastAsia="Times New Roman" w:hAnsiTheme="minorHAnsi" w:cstheme="minorHAnsi"/>
          <w:kern w:val="24"/>
          <w:lang w:eastAsia="it-IT"/>
        </w:rPr>
        <w:t xml:space="preserve"> Luisa Vuillermoz, al Comitato organizzatore composto dal Direttore del Parco, d</w:t>
      </w:r>
      <w:r w:rsidR="00004066" w:rsidRPr="00004066">
        <w:rPr>
          <w:rFonts w:asciiTheme="minorHAnsi" w:eastAsia="Times New Roman" w:hAnsiTheme="minorHAnsi" w:cstheme="minorHAnsi"/>
          <w:kern w:val="24"/>
          <w:lang w:eastAsia="it-IT"/>
        </w:rPr>
        <w:t>ott</w:t>
      </w:r>
      <w:r w:rsidRPr="00004066">
        <w:rPr>
          <w:rFonts w:asciiTheme="minorHAnsi" w:eastAsia="Times New Roman" w:hAnsiTheme="minorHAnsi" w:cstheme="minorHAnsi"/>
          <w:kern w:val="24"/>
          <w:lang w:eastAsia="it-IT"/>
        </w:rPr>
        <w:t>. Bruno Bassano, dal Prof. Sandro Lovari e dalla d</w:t>
      </w:r>
      <w:r w:rsidR="00004066" w:rsidRPr="00004066">
        <w:rPr>
          <w:rFonts w:asciiTheme="minorHAnsi" w:eastAsia="Times New Roman" w:hAnsiTheme="minorHAnsi" w:cstheme="minorHAnsi"/>
          <w:kern w:val="24"/>
          <w:lang w:eastAsia="it-IT"/>
        </w:rPr>
        <w:t>ott.ssa</w:t>
      </w:r>
      <w:r w:rsidRPr="00004066">
        <w:rPr>
          <w:rFonts w:asciiTheme="minorHAnsi" w:eastAsia="Times New Roman" w:hAnsiTheme="minorHAnsi" w:cstheme="minorHAnsi"/>
          <w:kern w:val="24"/>
          <w:lang w:eastAsia="it-IT"/>
        </w:rPr>
        <w:t xml:space="preserve"> Alice Brambilla, formulando proposte e soluzioni per la migliore riuscita della Conferenza.</w:t>
      </w:r>
    </w:p>
    <w:p w14:paraId="082A1062" w14:textId="77777777" w:rsidR="00CB2015" w:rsidRPr="00004066" w:rsidRDefault="00CB2015" w:rsidP="00004066">
      <w:pPr>
        <w:pStyle w:val="Normale1"/>
        <w:spacing w:after="120" w:line="240" w:lineRule="auto"/>
        <w:jc w:val="both"/>
        <w:rPr>
          <w:rFonts w:asciiTheme="minorHAnsi" w:eastAsia="Times New Roman" w:hAnsiTheme="minorHAnsi" w:cstheme="minorHAnsi"/>
          <w:b/>
          <w:bCs/>
          <w:kern w:val="24"/>
          <w:lang w:eastAsia="it-IT"/>
        </w:rPr>
      </w:pPr>
    </w:p>
    <w:p w14:paraId="50C331BA" w14:textId="77777777" w:rsidR="00CB2015" w:rsidRPr="00004066" w:rsidRDefault="00CB2015" w:rsidP="00004066">
      <w:pPr>
        <w:pStyle w:val="Normale1"/>
        <w:spacing w:after="120" w:line="240" w:lineRule="auto"/>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i/>
          <w:iCs/>
          <w:kern w:val="24"/>
          <w:lang w:eastAsia="it-IT"/>
        </w:rPr>
        <w:t>2.2 - Segreteria del Convegno</w:t>
      </w:r>
    </w:p>
    <w:p w14:paraId="6B579A43" w14:textId="2BEC820A" w:rsidR="00CB2015" w:rsidRPr="00004066" w:rsidRDefault="00CB2015" w:rsidP="00004066">
      <w:pPr>
        <w:pStyle w:val="Normale1"/>
        <w:spacing w:after="120" w:line="240" w:lineRule="auto"/>
        <w:jc w:val="both"/>
        <w:rPr>
          <w:rFonts w:asciiTheme="minorHAnsi" w:eastAsia="Times New Roman" w:hAnsiTheme="minorHAnsi" w:cstheme="minorHAnsi"/>
          <w:kern w:val="24"/>
          <w:lang w:eastAsia="it-IT"/>
        </w:rPr>
      </w:pPr>
      <w:proofErr w:type="spellStart"/>
      <w:r w:rsidRPr="00004066">
        <w:rPr>
          <w:rFonts w:asciiTheme="minorHAnsi" w:eastAsia="Times New Roman" w:hAnsiTheme="minorHAnsi" w:cstheme="minorHAnsi"/>
          <w:kern w:val="24"/>
          <w:lang w:eastAsia="it-IT"/>
        </w:rPr>
        <w:t>Fondation</w:t>
      </w:r>
      <w:proofErr w:type="spellEnd"/>
      <w:r w:rsidRPr="00004066">
        <w:rPr>
          <w:rFonts w:asciiTheme="minorHAnsi" w:eastAsia="Times New Roman" w:hAnsiTheme="minorHAnsi" w:cstheme="minorHAnsi"/>
          <w:kern w:val="24"/>
          <w:lang w:eastAsia="it-IT"/>
        </w:rPr>
        <w:t xml:space="preserve"> si impegna a garantire i servizi di segreteria generale del convegno che prevedono:</w:t>
      </w:r>
    </w:p>
    <w:p w14:paraId="1AC5F98C" w14:textId="6E3E0087" w:rsidR="00CB2015" w:rsidRPr="00004066" w:rsidRDefault="00CB2015" w:rsidP="00004066">
      <w:pPr>
        <w:pStyle w:val="Paragrafoelenco1"/>
        <w:numPr>
          <w:ilvl w:val="0"/>
          <w:numId w:val="12"/>
        </w:numPr>
        <w:spacing w:after="120"/>
        <w:ind w:left="340" w:hanging="340"/>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 xml:space="preserve">il rapporto con i partecipanti, con la creazione dell’indirizzo di posta elettronica dedicato </w:t>
      </w:r>
      <w:hyperlink r:id="rId7" w:history="1">
        <w:r w:rsidRPr="00004066">
          <w:rPr>
            <w:rStyle w:val="Collegamentoipertestuale"/>
            <w:rFonts w:asciiTheme="minorHAnsi" w:eastAsia="Times New Roman" w:hAnsiTheme="minorHAnsi" w:cstheme="minorHAnsi"/>
            <w:color w:val="auto"/>
            <w:kern w:val="24"/>
            <w:lang w:eastAsia="it-IT"/>
          </w:rPr>
          <w:t>8wcmu@grand-paradis.it</w:t>
        </w:r>
      </w:hyperlink>
      <w:r w:rsidRPr="00004066">
        <w:rPr>
          <w:rFonts w:asciiTheme="minorHAnsi" w:eastAsia="Times New Roman" w:hAnsiTheme="minorHAnsi" w:cstheme="minorHAnsi"/>
          <w:kern w:val="24"/>
          <w:lang w:eastAsia="it-IT"/>
        </w:rPr>
        <w:t xml:space="preserve"> e la gestione</w:t>
      </w:r>
      <w:r w:rsidRPr="00004066">
        <w:rPr>
          <w:rFonts w:asciiTheme="minorHAnsi" w:eastAsia="Times New Roman" w:hAnsiTheme="minorHAnsi" w:cstheme="minorHAnsi"/>
          <w:b/>
          <w:bCs/>
          <w:kern w:val="24"/>
          <w:lang w:eastAsia="it-IT"/>
        </w:rPr>
        <w:t xml:space="preserve"> </w:t>
      </w:r>
      <w:r w:rsidRPr="00004066">
        <w:rPr>
          <w:rFonts w:asciiTheme="minorHAnsi" w:eastAsia="Times New Roman" w:hAnsiTheme="minorHAnsi" w:cstheme="minorHAnsi"/>
          <w:kern w:val="24"/>
          <w:lang w:eastAsia="it-IT"/>
        </w:rPr>
        <w:t xml:space="preserve">delle iscrizioni attraverso la messa appunto di un opportuno </w:t>
      </w:r>
      <w:proofErr w:type="spellStart"/>
      <w:r w:rsidRPr="00004066">
        <w:rPr>
          <w:rFonts w:asciiTheme="minorHAnsi" w:eastAsia="Times New Roman" w:hAnsiTheme="minorHAnsi" w:cstheme="minorHAnsi"/>
          <w:i/>
          <w:iCs/>
          <w:kern w:val="24"/>
          <w:lang w:eastAsia="it-IT"/>
        </w:rPr>
        <w:t>form</w:t>
      </w:r>
      <w:proofErr w:type="spellEnd"/>
      <w:r w:rsidRPr="00004066">
        <w:rPr>
          <w:rFonts w:asciiTheme="minorHAnsi" w:eastAsia="Times New Roman" w:hAnsiTheme="minorHAnsi" w:cstheme="minorHAnsi"/>
          <w:i/>
          <w:iCs/>
          <w:kern w:val="24"/>
          <w:lang w:eastAsia="it-IT"/>
        </w:rPr>
        <w:t xml:space="preserve"> online</w:t>
      </w:r>
      <w:r w:rsidR="00101AEA">
        <w:rPr>
          <w:rFonts w:asciiTheme="minorHAnsi" w:eastAsia="Times New Roman" w:hAnsiTheme="minorHAnsi" w:cstheme="minorHAnsi"/>
          <w:i/>
          <w:iCs/>
          <w:kern w:val="24"/>
          <w:lang w:eastAsia="it-IT"/>
        </w:rPr>
        <w:t>;</w:t>
      </w:r>
    </w:p>
    <w:p w14:paraId="3803376B" w14:textId="77777777" w:rsidR="00CB2015" w:rsidRPr="00004066" w:rsidRDefault="00CB2015" w:rsidP="00004066">
      <w:pPr>
        <w:pStyle w:val="Paragrafoelenco1"/>
        <w:numPr>
          <w:ilvl w:val="0"/>
          <w:numId w:val="12"/>
        </w:numPr>
        <w:spacing w:after="120"/>
        <w:ind w:left="340" w:hanging="340"/>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la predisposizione e la gestione della segreteria di accoglienza con un due operatori presenti durante tutta la durata della Conferenza;</w:t>
      </w:r>
    </w:p>
    <w:p w14:paraId="6E71C941" w14:textId="77777777" w:rsidR="00CB2015" w:rsidRPr="00004066" w:rsidRDefault="00CB2015" w:rsidP="00004066">
      <w:pPr>
        <w:pStyle w:val="Paragrafoelenco1"/>
        <w:numPr>
          <w:ilvl w:val="0"/>
          <w:numId w:val="12"/>
        </w:numPr>
        <w:spacing w:after="120"/>
        <w:ind w:left="340" w:hanging="340"/>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la predisposizione di una cartellina per ciascun partecipante, fino ad un massimo di 270, contenente materiale promozionale del Parco e del territorio, per la distribuzione ai partecipanti;</w:t>
      </w:r>
    </w:p>
    <w:p w14:paraId="1E42A419" w14:textId="4A10DC4F" w:rsidR="00CB2015" w:rsidRPr="00004066" w:rsidRDefault="00CB2015" w:rsidP="00004066">
      <w:pPr>
        <w:pStyle w:val="Paragrafoelenco1"/>
        <w:numPr>
          <w:ilvl w:val="0"/>
          <w:numId w:val="12"/>
        </w:numPr>
        <w:spacing w:after="120"/>
        <w:ind w:left="340" w:hanging="340"/>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l’individuazione di strutture ricettive nel Comune di Cogne o, se necessario, nei Comuni limitrofi, che potranno convenzionarsi con il convegno, offrendo un prezzo speciale ai partecipanti, e che dovranno essere preferibilmente comprese all’interno della rete del marchio di qualità Gran Paradiso. Tali strutture avranno uno spazio di visibilità sul sito web del convegno.</w:t>
      </w:r>
    </w:p>
    <w:p w14:paraId="7D9E12B1" w14:textId="77777777" w:rsidR="00CB2015" w:rsidRPr="00004066" w:rsidRDefault="00CB2015" w:rsidP="00004066">
      <w:pPr>
        <w:pStyle w:val="Paragrafoelenco1"/>
        <w:numPr>
          <w:ilvl w:val="0"/>
          <w:numId w:val="12"/>
        </w:numPr>
        <w:spacing w:after="120"/>
        <w:ind w:left="340" w:hanging="340"/>
        <w:rPr>
          <w:rFonts w:asciiTheme="minorHAnsi" w:hAnsiTheme="minorHAnsi" w:cstheme="minorHAnsi"/>
          <w:kern w:val="24"/>
        </w:rPr>
      </w:pPr>
      <w:r w:rsidRPr="00004066">
        <w:rPr>
          <w:rFonts w:asciiTheme="minorHAnsi" w:eastAsia="Times New Roman" w:hAnsiTheme="minorHAnsi" w:cstheme="minorHAnsi"/>
          <w:kern w:val="24"/>
          <w:lang w:eastAsia="it-IT"/>
        </w:rPr>
        <w:lastRenderedPageBreak/>
        <w:t xml:space="preserve">la predisposizione di n. 3 </w:t>
      </w:r>
      <w:r w:rsidRPr="00004066">
        <w:rPr>
          <w:rFonts w:asciiTheme="minorHAnsi" w:eastAsia="Times New Roman" w:hAnsiTheme="minorHAnsi" w:cstheme="minorHAnsi"/>
          <w:i/>
          <w:iCs/>
          <w:kern w:val="24"/>
          <w:lang w:eastAsia="it-IT"/>
        </w:rPr>
        <w:t>coffee break</w:t>
      </w:r>
      <w:r w:rsidRPr="00004066">
        <w:rPr>
          <w:rFonts w:asciiTheme="minorHAnsi" w:eastAsia="Times New Roman" w:hAnsiTheme="minorHAnsi" w:cstheme="minorHAnsi"/>
          <w:kern w:val="24"/>
          <w:lang w:eastAsia="it-IT"/>
        </w:rPr>
        <w:t xml:space="preserve"> durante i lavori del convegno per ciascun partecipante, fino ad un massimo di 270 per ciascun </w:t>
      </w:r>
      <w:r w:rsidRPr="00004066">
        <w:rPr>
          <w:rFonts w:asciiTheme="minorHAnsi" w:eastAsia="Times New Roman" w:hAnsiTheme="minorHAnsi" w:cstheme="minorHAnsi"/>
          <w:i/>
          <w:iCs/>
          <w:kern w:val="24"/>
          <w:lang w:eastAsia="it-IT"/>
        </w:rPr>
        <w:t>coffee break</w:t>
      </w:r>
      <w:bookmarkStart w:id="3" w:name="__DdeLink__433_2022232302"/>
      <w:r w:rsidRPr="00004066">
        <w:rPr>
          <w:rFonts w:asciiTheme="minorHAnsi" w:eastAsia="Times New Roman" w:hAnsiTheme="minorHAnsi" w:cstheme="minorHAnsi"/>
          <w:kern w:val="24"/>
          <w:lang w:eastAsia="it-IT"/>
        </w:rPr>
        <w:t>.</w:t>
      </w:r>
    </w:p>
    <w:p w14:paraId="344018AC" w14:textId="77777777" w:rsidR="00CB2015" w:rsidRPr="00004066" w:rsidRDefault="00CB2015" w:rsidP="00004066">
      <w:pPr>
        <w:pStyle w:val="Paragrafoelenco1"/>
        <w:spacing w:after="120"/>
        <w:ind w:left="0" w:firstLine="0"/>
        <w:rPr>
          <w:rFonts w:asciiTheme="minorHAnsi" w:hAnsiTheme="minorHAnsi" w:cstheme="minorHAnsi"/>
          <w:kern w:val="24"/>
        </w:rPr>
      </w:pPr>
    </w:p>
    <w:p w14:paraId="19FF4871" w14:textId="77777777" w:rsidR="00CB2015" w:rsidRPr="00004066" w:rsidRDefault="00CB2015" w:rsidP="00004066">
      <w:pPr>
        <w:spacing w:after="120" w:line="240" w:lineRule="auto"/>
        <w:jc w:val="both"/>
        <w:rPr>
          <w:rFonts w:asciiTheme="minorHAnsi" w:hAnsiTheme="minorHAnsi" w:cstheme="minorHAnsi"/>
          <w:kern w:val="24"/>
          <w:sz w:val="24"/>
          <w:szCs w:val="24"/>
        </w:rPr>
      </w:pPr>
      <w:r w:rsidRPr="00004066">
        <w:rPr>
          <w:rFonts w:asciiTheme="minorHAnsi" w:hAnsiTheme="minorHAnsi" w:cstheme="minorHAnsi"/>
          <w:i/>
          <w:iCs/>
          <w:kern w:val="24"/>
          <w:sz w:val="24"/>
          <w:szCs w:val="24"/>
        </w:rPr>
        <w:t xml:space="preserve">2.3 - Rapporti </w:t>
      </w:r>
      <w:bookmarkEnd w:id="3"/>
      <w:r w:rsidRPr="00004066">
        <w:rPr>
          <w:rFonts w:asciiTheme="minorHAnsi" w:hAnsiTheme="minorHAnsi" w:cstheme="minorHAnsi"/>
          <w:i/>
          <w:iCs/>
          <w:kern w:val="24"/>
          <w:sz w:val="24"/>
          <w:szCs w:val="24"/>
        </w:rPr>
        <w:t>con i relatori, cura degli aspetti logistici della loro partecipazione</w:t>
      </w:r>
    </w:p>
    <w:p w14:paraId="718AD53D" w14:textId="21DE181D" w:rsidR="00CB2015" w:rsidRPr="00004066" w:rsidRDefault="00CB2015" w:rsidP="00004066">
      <w:pPr>
        <w:pStyle w:val="Normale1"/>
        <w:spacing w:after="120" w:line="240" w:lineRule="auto"/>
        <w:jc w:val="both"/>
        <w:rPr>
          <w:rFonts w:asciiTheme="minorHAnsi" w:hAnsiTheme="minorHAnsi" w:cstheme="minorHAnsi"/>
          <w:kern w:val="24"/>
        </w:rPr>
      </w:pPr>
      <w:proofErr w:type="spellStart"/>
      <w:r w:rsidRPr="008D4746">
        <w:rPr>
          <w:rFonts w:asciiTheme="minorHAnsi" w:eastAsia="Times New Roman" w:hAnsiTheme="minorHAnsi" w:cstheme="minorHAnsi"/>
          <w:kern w:val="24"/>
          <w:lang w:eastAsia="it-IT"/>
        </w:rPr>
        <w:t>Fondation</w:t>
      </w:r>
      <w:proofErr w:type="spellEnd"/>
      <w:r w:rsidRPr="008D4746">
        <w:rPr>
          <w:rFonts w:asciiTheme="minorHAnsi" w:eastAsia="Times New Roman" w:hAnsiTheme="minorHAnsi" w:cstheme="minorHAnsi"/>
          <w:kern w:val="24"/>
          <w:lang w:eastAsia="it-IT"/>
        </w:rPr>
        <w:t xml:space="preserve"> si impegna a rapportarsi con i relatori che saranno invitati al convegno e, su indicazione del Parco</w:t>
      </w:r>
      <w:r w:rsidR="006C6E50" w:rsidRPr="008D4746">
        <w:rPr>
          <w:rFonts w:asciiTheme="minorHAnsi" w:eastAsia="Times New Roman" w:hAnsiTheme="minorHAnsi" w:cstheme="minorHAnsi"/>
          <w:kern w:val="24"/>
          <w:lang w:eastAsia="it-IT"/>
        </w:rPr>
        <w:t>,</w:t>
      </w:r>
      <w:r w:rsidRPr="008D4746">
        <w:rPr>
          <w:rFonts w:asciiTheme="minorHAnsi" w:eastAsia="Times New Roman" w:hAnsiTheme="minorHAnsi" w:cstheme="minorHAnsi"/>
          <w:kern w:val="24"/>
          <w:lang w:eastAsia="it-IT"/>
        </w:rPr>
        <w:t xml:space="preserve"> occuparsi della prenotazione del loro soggiorno presso le strutture ricettive individuate e del rimborso delle spese di viaggio e albergo, fino alla concorrenza massima della cifra disponibile, fissata in </w:t>
      </w:r>
      <w:r w:rsidR="008D4746" w:rsidRPr="008D4746">
        <w:rPr>
          <w:rFonts w:asciiTheme="minorHAnsi" w:eastAsia="Times New Roman" w:hAnsiTheme="minorHAnsi" w:cstheme="minorHAnsi"/>
          <w:kern w:val="24"/>
          <w:lang w:eastAsia="it-IT"/>
        </w:rPr>
        <w:t>€ 8.</w:t>
      </w:r>
      <w:r w:rsidRPr="008D4746">
        <w:rPr>
          <w:rFonts w:asciiTheme="minorHAnsi" w:eastAsia="Times New Roman" w:hAnsiTheme="minorHAnsi" w:cstheme="minorHAnsi"/>
          <w:kern w:val="24"/>
          <w:lang w:eastAsia="it-IT"/>
        </w:rPr>
        <w:t>000</w:t>
      </w:r>
      <w:r w:rsidR="00004066" w:rsidRPr="008D4746">
        <w:rPr>
          <w:rFonts w:asciiTheme="minorHAnsi" w:eastAsia="Times New Roman" w:hAnsiTheme="minorHAnsi" w:cstheme="minorHAnsi"/>
          <w:kern w:val="24"/>
          <w:lang w:eastAsia="it-IT"/>
        </w:rPr>
        <w:t>.</w:t>
      </w:r>
    </w:p>
    <w:p w14:paraId="76237C38" w14:textId="2E6792E3" w:rsidR="00CB2015" w:rsidRPr="00004066" w:rsidRDefault="00CB2015" w:rsidP="00004066">
      <w:pPr>
        <w:spacing w:after="120" w:line="240" w:lineRule="auto"/>
        <w:jc w:val="both"/>
        <w:rPr>
          <w:rFonts w:asciiTheme="minorHAnsi" w:hAnsiTheme="minorHAnsi" w:cstheme="minorHAnsi"/>
          <w:kern w:val="24"/>
          <w:sz w:val="24"/>
          <w:szCs w:val="24"/>
        </w:rPr>
      </w:pPr>
      <w:r w:rsidRPr="00004066">
        <w:rPr>
          <w:rFonts w:asciiTheme="minorHAnsi" w:hAnsiTheme="minorHAnsi" w:cstheme="minorHAnsi"/>
          <w:kern w:val="24"/>
          <w:sz w:val="24"/>
          <w:szCs w:val="24"/>
        </w:rPr>
        <w:t xml:space="preserve">Il Parco si impegna a curare, organizzare ed effettuare, a proprio carico, il trasferimento di eventuali relatori o partecipanti alla conferenza dagli aeroporti di Malpensa e/o Caselle. </w:t>
      </w:r>
    </w:p>
    <w:p w14:paraId="4A61624F" w14:textId="77777777" w:rsidR="00CB2015" w:rsidRPr="00004066" w:rsidRDefault="00CB2015" w:rsidP="00004066">
      <w:pPr>
        <w:pStyle w:val="Paragrafoelenco1"/>
        <w:spacing w:after="120"/>
        <w:ind w:left="0" w:firstLine="0"/>
        <w:rPr>
          <w:rFonts w:asciiTheme="minorHAnsi" w:hAnsiTheme="minorHAnsi" w:cstheme="minorHAnsi"/>
          <w:kern w:val="24"/>
        </w:rPr>
      </w:pPr>
    </w:p>
    <w:p w14:paraId="1505552E" w14:textId="77777777" w:rsidR="00CB2015" w:rsidRPr="00004066" w:rsidRDefault="00CB2015" w:rsidP="00004066">
      <w:pPr>
        <w:pStyle w:val="Normale1"/>
        <w:spacing w:after="120" w:line="240" w:lineRule="auto"/>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i/>
          <w:iCs/>
          <w:kern w:val="24"/>
          <w:lang w:eastAsia="it-IT"/>
        </w:rPr>
        <w:t xml:space="preserve">2.4 - Allestimento delle due sedi del Convegno </w:t>
      </w:r>
    </w:p>
    <w:p w14:paraId="08A18F72" w14:textId="36935E62" w:rsidR="00CB2015" w:rsidRPr="00004066" w:rsidRDefault="00CB2015" w:rsidP="00004066">
      <w:pPr>
        <w:pStyle w:val="Normale1"/>
        <w:spacing w:after="120" w:line="240" w:lineRule="auto"/>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Il Parco si impegna, ottenuta l’autorizzazione da parte del Comune di Cogne e verificata la disponibilità di tutte le certificazioni necessarie in merito agli adempimenti relativi alla sicurezza ed alla prevenzione incendi, a garantire la disponibilità delle sale:</w:t>
      </w:r>
    </w:p>
    <w:p w14:paraId="3908B1B3" w14:textId="77777777" w:rsidR="00CB2015" w:rsidRPr="00004066" w:rsidRDefault="00CB2015" w:rsidP="00004066">
      <w:pPr>
        <w:pStyle w:val="Normale1"/>
        <w:numPr>
          <w:ilvl w:val="1"/>
          <w:numId w:val="16"/>
        </w:numPr>
        <w:spacing w:after="120" w:line="240" w:lineRule="auto"/>
        <w:ind w:left="340" w:hanging="340"/>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 xml:space="preserve">Sala Congressi della Maison de la </w:t>
      </w:r>
      <w:proofErr w:type="spellStart"/>
      <w:r w:rsidRPr="00004066">
        <w:rPr>
          <w:rFonts w:asciiTheme="minorHAnsi" w:eastAsia="Times New Roman" w:hAnsiTheme="minorHAnsi" w:cstheme="minorHAnsi"/>
          <w:kern w:val="24"/>
          <w:lang w:eastAsia="it-IT"/>
        </w:rPr>
        <w:t>Grivola</w:t>
      </w:r>
      <w:proofErr w:type="spellEnd"/>
      <w:r w:rsidRPr="00004066">
        <w:rPr>
          <w:rFonts w:asciiTheme="minorHAnsi" w:eastAsia="Times New Roman" w:hAnsiTheme="minorHAnsi" w:cstheme="minorHAnsi"/>
          <w:kern w:val="24"/>
          <w:lang w:eastAsia="it-IT"/>
        </w:rPr>
        <w:t>;</w:t>
      </w:r>
    </w:p>
    <w:p w14:paraId="1D95FD17" w14:textId="77777777" w:rsidR="00CB2015" w:rsidRPr="00004066" w:rsidRDefault="00CB2015" w:rsidP="00004066">
      <w:pPr>
        <w:pStyle w:val="Normale1"/>
        <w:numPr>
          <w:ilvl w:val="1"/>
          <w:numId w:val="16"/>
        </w:numPr>
        <w:spacing w:after="120" w:line="240" w:lineRule="auto"/>
        <w:ind w:left="340" w:hanging="340"/>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Sala Consiliare del Comune di Cogne.</w:t>
      </w:r>
    </w:p>
    <w:p w14:paraId="1E1B25C3" w14:textId="78871A51" w:rsidR="00CB2015" w:rsidRPr="00004066" w:rsidRDefault="00CB2015" w:rsidP="00004066">
      <w:pPr>
        <w:pStyle w:val="Normale1"/>
        <w:spacing w:after="120" w:line="240" w:lineRule="auto"/>
        <w:jc w:val="both"/>
        <w:rPr>
          <w:rFonts w:asciiTheme="minorHAnsi" w:eastAsia="Times New Roman" w:hAnsiTheme="minorHAnsi" w:cstheme="minorHAnsi"/>
          <w:kern w:val="24"/>
          <w:lang w:eastAsia="it-IT"/>
        </w:rPr>
      </w:pPr>
      <w:proofErr w:type="spellStart"/>
      <w:r w:rsidRPr="00004066">
        <w:rPr>
          <w:rFonts w:asciiTheme="minorHAnsi" w:eastAsia="Times New Roman" w:hAnsiTheme="minorHAnsi" w:cstheme="minorHAnsi"/>
          <w:kern w:val="24"/>
          <w:lang w:eastAsia="it-IT"/>
        </w:rPr>
        <w:t>Fondation</w:t>
      </w:r>
      <w:proofErr w:type="spellEnd"/>
      <w:r w:rsidRPr="00004066">
        <w:rPr>
          <w:rFonts w:asciiTheme="minorHAnsi" w:eastAsia="Times New Roman" w:hAnsiTheme="minorHAnsi" w:cstheme="minorHAnsi"/>
          <w:kern w:val="24"/>
          <w:lang w:eastAsia="it-IT"/>
        </w:rPr>
        <w:t xml:space="preserve"> si impegna a:</w:t>
      </w:r>
    </w:p>
    <w:p w14:paraId="12846B7B" w14:textId="77777777" w:rsidR="00CB2015" w:rsidRPr="00004066" w:rsidRDefault="00CB2015" w:rsidP="00361EE7">
      <w:pPr>
        <w:pStyle w:val="Normale1"/>
        <w:numPr>
          <w:ilvl w:val="0"/>
          <w:numId w:val="28"/>
        </w:numPr>
        <w:spacing w:after="120" w:line="240" w:lineRule="auto"/>
        <w:ind w:left="340" w:hanging="340"/>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 xml:space="preserve">Curare l’allestimento della sala principale del convegno (Sala Congressi della Maison de la </w:t>
      </w:r>
      <w:proofErr w:type="spellStart"/>
      <w:r w:rsidRPr="00004066">
        <w:rPr>
          <w:rFonts w:asciiTheme="minorHAnsi" w:eastAsia="Times New Roman" w:hAnsiTheme="minorHAnsi" w:cstheme="minorHAnsi"/>
          <w:kern w:val="24"/>
          <w:lang w:eastAsia="it-IT"/>
        </w:rPr>
        <w:t>Grivola</w:t>
      </w:r>
      <w:proofErr w:type="spellEnd"/>
      <w:r w:rsidRPr="00004066">
        <w:rPr>
          <w:rFonts w:asciiTheme="minorHAnsi" w:eastAsia="Times New Roman" w:hAnsiTheme="minorHAnsi" w:cstheme="minorHAnsi"/>
          <w:kern w:val="24"/>
          <w:lang w:eastAsia="it-IT"/>
        </w:rPr>
        <w:t>) e di una sala dedicata all’esposizione e discussione dei poster (Sala Consiliare del Comune di Cogne);</w:t>
      </w:r>
    </w:p>
    <w:p w14:paraId="7D1C05A7" w14:textId="77777777" w:rsidR="00CB2015" w:rsidRPr="00004066" w:rsidRDefault="00CB2015" w:rsidP="00361EE7">
      <w:pPr>
        <w:pStyle w:val="Normale1"/>
        <w:numPr>
          <w:ilvl w:val="0"/>
          <w:numId w:val="28"/>
        </w:numPr>
        <w:spacing w:after="120" w:line="240" w:lineRule="auto"/>
        <w:ind w:left="340" w:hanging="340"/>
        <w:jc w:val="both"/>
        <w:rPr>
          <w:rFonts w:asciiTheme="minorHAnsi" w:hAnsiTheme="minorHAnsi" w:cstheme="minorHAnsi"/>
          <w:kern w:val="24"/>
        </w:rPr>
      </w:pPr>
      <w:r w:rsidRPr="00004066">
        <w:rPr>
          <w:rFonts w:asciiTheme="minorHAnsi" w:eastAsia="Times New Roman" w:hAnsiTheme="minorHAnsi" w:cstheme="minorHAnsi"/>
          <w:kern w:val="24"/>
          <w:lang w:eastAsia="it-IT"/>
        </w:rPr>
        <w:t xml:space="preserve">Mettere a disposizione un tecnico audio e video per il giorno precedente e successivo al convegno per l’allestimento e </w:t>
      </w:r>
      <w:proofErr w:type="spellStart"/>
      <w:r w:rsidRPr="00004066">
        <w:rPr>
          <w:rFonts w:asciiTheme="minorHAnsi" w:eastAsia="Times New Roman" w:hAnsiTheme="minorHAnsi" w:cstheme="minorHAnsi"/>
          <w:kern w:val="24"/>
          <w:lang w:eastAsia="it-IT"/>
        </w:rPr>
        <w:t>disallestimento</w:t>
      </w:r>
      <w:proofErr w:type="spellEnd"/>
      <w:r w:rsidRPr="00004066">
        <w:rPr>
          <w:rFonts w:asciiTheme="minorHAnsi" w:eastAsia="Times New Roman" w:hAnsiTheme="minorHAnsi" w:cstheme="minorHAnsi"/>
          <w:kern w:val="24"/>
          <w:lang w:eastAsia="it-IT"/>
        </w:rPr>
        <w:t xml:space="preserve"> della sala e, per i tre giorni del convegno, per il funzionamento delle attrezzature della sala della Maison de la </w:t>
      </w:r>
      <w:proofErr w:type="spellStart"/>
      <w:r w:rsidRPr="00004066">
        <w:rPr>
          <w:rFonts w:asciiTheme="minorHAnsi" w:eastAsia="Times New Roman" w:hAnsiTheme="minorHAnsi" w:cstheme="minorHAnsi"/>
          <w:kern w:val="24"/>
          <w:lang w:eastAsia="it-IT"/>
        </w:rPr>
        <w:t>Grivola</w:t>
      </w:r>
      <w:proofErr w:type="spellEnd"/>
      <w:r w:rsidRPr="00004066">
        <w:rPr>
          <w:rFonts w:asciiTheme="minorHAnsi" w:eastAsia="Times New Roman" w:hAnsiTheme="minorHAnsi" w:cstheme="minorHAnsi"/>
          <w:kern w:val="24"/>
          <w:lang w:eastAsia="it-IT"/>
        </w:rPr>
        <w:t xml:space="preserve"> (luci, microfoni, schermo per la proiezione);</w:t>
      </w:r>
    </w:p>
    <w:p w14:paraId="3711CBCF" w14:textId="48568237" w:rsidR="00CB2015" w:rsidRPr="00004066" w:rsidRDefault="00CB2015" w:rsidP="00361EE7">
      <w:pPr>
        <w:pStyle w:val="Normale1"/>
        <w:numPr>
          <w:ilvl w:val="0"/>
          <w:numId w:val="28"/>
        </w:numPr>
        <w:spacing w:after="120" w:line="240" w:lineRule="auto"/>
        <w:ind w:left="340" w:hanging="340"/>
        <w:jc w:val="both"/>
        <w:rPr>
          <w:rFonts w:asciiTheme="minorHAnsi" w:eastAsia="Times New Roman" w:hAnsiTheme="minorHAnsi" w:cstheme="minorHAnsi"/>
          <w:kern w:val="24"/>
          <w:lang w:eastAsia="it-IT"/>
        </w:rPr>
      </w:pPr>
      <w:r w:rsidRPr="00004066">
        <w:rPr>
          <w:rFonts w:asciiTheme="minorHAnsi" w:hAnsiTheme="minorHAnsi" w:cstheme="minorHAnsi"/>
          <w:kern w:val="24"/>
        </w:rPr>
        <w:t xml:space="preserve">Dotare la sala della Maison de la </w:t>
      </w:r>
      <w:proofErr w:type="spellStart"/>
      <w:r w:rsidRPr="00004066">
        <w:rPr>
          <w:rFonts w:asciiTheme="minorHAnsi" w:hAnsiTheme="minorHAnsi" w:cstheme="minorHAnsi"/>
          <w:kern w:val="24"/>
        </w:rPr>
        <w:t>Grivola</w:t>
      </w:r>
      <w:proofErr w:type="spellEnd"/>
      <w:r w:rsidRPr="00004066">
        <w:rPr>
          <w:rFonts w:asciiTheme="minorHAnsi" w:hAnsiTheme="minorHAnsi" w:cstheme="minorHAnsi"/>
          <w:kern w:val="24"/>
        </w:rPr>
        <w:t xml:space="preserve"> di un </w:t>
      </w:r>
      <w:r w:rsidRPr="00004066">
        <w:rPr>
          <w:rFonts w:asciiTheme="minorHAnsi" w:hAnsiTheme="minorHAnsi" w:cstheme="minorHAnsi"/>
          <w:i/>
          <w:iCs/>
          <w:kern w:val="24"/>
        </w:rPr>
        <w:t>access point</w:t>
      </w:r>
      <w:r w:rsidRPr="00004066">
        <w:rPr>
          <w:rFonts w:asciiTheme="minorHAnsi" w:hAnsiTheme="minorHAnsi" w:cstheme="minorHAnsi"/>
          <w:kern w:val="24"/>
        </w:rPr>
        <w:t xml:space="preserve"> con banda da 70 mega, non sezionabile.</w:t>
      </w:r>
    </w:p>
    <w:p w14:paraId="40C48CA8" w14:textId="77777777" w:rsidR="00CB2015" w:rsidRPr="00004066" w:rsidRDefault="00CB2015" w:rsidP="00004066">
      <w:pPr>
        <w:pStyle w:val="Normale1"/>
        <w:spacing w:after="120" w:line="240" w:lineRule="auto"/>
        <w:jc w:val="both"/>
        <w:rPr>
          <w:rFonts w:asciiTheme="minorHAnsi" w:eastAsia="Times New Roman" w:hAnsiTheme="minorHAnsi" w:cstheme="minorHAnsi"/>
          <w:kern w:val="24"/>
          <w:lang w:eastAsia="it-IT"/>
        </w:rPr>
      </w:pPr>
    </w:p>
    <w:p w14:paraId="4F54D54F" w14:textId="77777777" w:rsidR="00CB2015" w:rsidRPr="00004066" w:rsidRDefault="00CB2015" w:rsidP="00004066">
      <w:pPr>
        <w:pStyle w:val="Normale1"/>
        <w:spacing w:after="120" w:line="240" w:lineRule="auto"/>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i/>
          <w:iCs/>
          <w:kern w:val="24"/>
          <w:lang w:eastAsia="it-IT"/>
        </w:rPr>
        <w:t>2.5 - Comunicazione e materiali promozionali</w:t>
      </w:r>
    </w:p>
    <w:p w14:paraId="04880E18" w14:textId="18BF9BEC" w:rsidR="00CB2015" w:rsidRPr="00004066" w:rsidRDefault="00CB2015" w:rsidP="00004066">
      <w:pPr>
        <w:pStyle w:val="Normale1"/>
        <w:spacing w:after="120" w:line="240" w:lineRule="auto"/>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 xml:space="preserve">Il Parco si impegna a realizzare il logo del Convegno e curare la realizzazione e la stampa del libretto degli </w:t>
      </w:r>
      <w:r w:rsidRPr="00004066">
        <w:rPr>
          <w:rFonts w:asciiTheme="minorHAnsi" w:eastAsia="Times New Roman" w:hAnsiTheme="minorHAnsi" w:cstheme="minorHAnsi"/>
          <w:i/>
          <w:iCs/>
          <w:kern w:val="24"/>
          <w:lang w:eastAsia="it-IT"/>
        </w:rPr>
        <w:t>Abstract</w:t>
      </w:r>
      <w:r w:rsidRPr="00004066">
        <w:rPr>
          <w:rFonts w:asciiTheme="minorHAnsi" w:eastAsia="Times New Roman" w:hAnsiTheme="minorHAnsi" w:cstheme="minorHAnsi"/>
          <w:kern w:val="24"/>
          <w:lang w:eastAsia="it-IT"/>
        </w:rPr>
        <w:t xml:space="preserve"> e degli eventuali Atti della Conferenza.</w:t>
      </w:r>
    </w:p>
    <w:p w14:paraId="729172C0" w14:textId="7D4CA261" w:rsidR="00CB2015" w:rsidRPr="00004066" w:rsidRDefault="00CB2015" w:rsidP="00004066">
      <w:pPr>
        <w:pStyle w:val="Normale1"/>
        <w:spacing w:after="120" w:line="240" w:lineRule="auto"/>
        <w:jc w:val="both"/>
        <w:rPr>
          <w:rFonts w:asciiTheme="minorHAnsi" w:eastAsia="Times New Roman" w:hAnsiTheme="minorHAnsi" w:cstheme="minorHAnsi"/>
          <w:kern w:val="24"/>
          <w:lang w:eastAsia="it-IT"/>
        </w:rPr>
      </w:pPr>
      <w:proofErr w:type="spellStart"/>
      <w:r w:rsidRPr="00004066">
        <w:rPr>
          <w:rFonts w:asciiTheme="minorHAnsi" w:eastAsia="Times New Roman" w:hAnsiTheme="minorHAnsi" w:cstheme="minorHAnsi"/>
          <w:kern w:val="24"/>
          <w:lang w:eastAsia="it-IT"/>
        </w:rPr>
        <w:t>Fondation</w:t>
      </w:r>
      <w:proofErr w:type="spellEnd"/>
      <w:r w:rsidRPr="00004066">
        <w:rPr>
          <w:rFonts w:asciiTheme="minorHAnsi" w:eastAsia="Times New Roman" w:hAnsiTheme="minorHAnsi" w:cstheme="minorHAnsi"/>
          <w:kern w:val="24"/>
          <w:lang w:eastAsia="it-IT"/>
        </w:rPr>
        <w:t xml:space="preserve"> si impegna a:</w:t>
      </w:r>
    </w:p>
    <w:p w14:paraId="50EC2D41" w14:textId="77777777" w:rsidR="00CB2015" w:rsidRPr="00004066" w:rsidRDefault="00CB2015" w:rsidP="00361EE7">
      <w:pPr>
        <w:pStyle w:val="Normale1"/>
        <w:numPr>
          <w:ilvl w:val="0"/>
          <w:numId w:val="29"/>
        </w:numPr>
        <w:spacing w:after="120" w:line="240" w:lineRule="auto"/>
        <w:ind w:left="340" w:hanging="340"/>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 xml:space="preserve">curare l’ideazione di una grafica coordinata; </w:t>
      </w:r>
    </w:p>
    <w:p w14:paraId="0F90FA0C" w14:textId="77777777" w:rsidR="00CB2015" w:rsidRPr="00004066" w:rsidRDefault="00CB2015" w:rsidP="00361EE7">
      <w:pPr>
        <w:pStyle w:val="Normale1"/>
        <w:numPr>
          <w:ilvl w:val="0"/>
          <w:numId w:val="29"/>
        </w:numPr>
        <w:spacing w:after="120" w:line="240" w:lineRule="auto"/>
        <w:ind w:left="340" w:hanging="340"/>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 xml:space="preserve">curare la realizzazione di una </w:t>
      </w:r>
      <w:r w:rsidRPr="00004066">
        <w:rPr>
          <w:rFonts w:asciiTheme="minorHAnsi" w:eastAsia="Times New Roman" w:hAnsiTheme="minorHAnsi" w:cstheme="minorHAnsi"/>
          <w:i/>
          <w:iCs/>
          <w:kern w:val="24"/>
          <w:lang w:eastAsia="it-IT"/>
        </w:rPr>
        <w:t>one page</w:t>
      </w:r>
      <w:r w:rsidRPr="00004066">
        <w:rPr>
          <w:rFonts w:asciiTheme="minorHAnsi" w:eastAsia="Times New Roman" w:hAnsiTheme="minorHAnsi" w:cstheme="minorHAnsi"/>
          <w:kern w:val="24"/>
          <w:lang w:eastAsia="it-IT"/>
        </w:rPr>
        <w:t xml:space="preserve"> dedicata (8wcmu.grand-paradis.it), contenente:</w:t>
      </w:r>
    </w:p>
    <w:p w14:paraId="47D55342" w14:textId="77777777" w:rsidR="00CB2015" w:rsidRPr="00004066" w:rsidRDefault="00CB2015" w:rsidP="00361EE7">
      <w:pPr>
        <w:pStyle w:val="Normale1"/>
        <w:numPr>
          <w:ilvl w:val="1"/>
          <w:numId w:val="19"/>
        </w:numPr>
        <w:spacing w:after="120" w:line="240" w:lineRule="auto"/>
        <w:ind w:left="680" w:hanging="340"/>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grafica coordinata e loghi istituzionali;</w:t>
      </w:r>
    </w:p>
    <w:p w14:paraId="5DE7EDF5" w14:textId="77777777" w:rsidR="00CB2015" w:rsidRPr="00004066" w:rsidRDefault="00CB2015" w:rsidP="00361EE7">
      <w:pPr>
        <w:pStyle w:val="Normale1"/>
        <w:numPr>
          <w:ilvl w:val="1"/>
          <w:numId w:val="19"/>
        </w:numPr>
        <w:spacing w:after="120" w:line="240" w:lineRule="auto"/>
        <w:ind w:left="680" w:hanging="340"/>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 xml:space="preserve">il programma del Convegno; </w:t>
      </w:r>
    </w:p>
    <w:p w14:paraId="25A0A7D2" w14:textId="77777777" w:rsidR="00CB2015" w:rsidRPr="00004066" w:rsidRDefault="00CB2015" w:rsidP="00361EE7">
      <w:pPr>
        <w:pStyle w:val="Normale1"/>
        <w:numPr>
          <w:ilvl w:val="1"/>
          <w:numId w:val="19"/>
        </w:numPr>
        <w:spacing w:after="120" w:line="240" w:lineRule="auto"/>
        <w:ind w:left="680" w:hanging="340"/>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 xml:space="preserve">Il </w:t>
      </w:r>
      <w:proofErr w:type="spellStart"/>
      <w:r w:rsidRPr="00004066">
        <w:rPr>
          <w:rFonts w:asciiTheme="minorHAnsi" w:eastAsia="Times New Roman" w:hAnsiTheme="minorHAnsi" w:cstheme="minorHAnsi"/>
          <w:i/>
          <w:iCs/>
          <w:kern w:val="24"/>
          <w:lang w:eastAsia="it-IT"/>
        </w:rPr>
        <w:t>form</w:t>
      </w:r>
      <w:proofErr w:type="spellEnd"/>
      <w:r w:rsidRPr="00004066">
        <w:rPr>
          <w:rFonts w:asciiTheme="minorHAnsi" w:eastAsia="Times New Roman" w:hAnsiTheme="minorHAnsi" w:cstheme="minorHAnsi"/>
          <w:i/>
          <w:iCs/>
          <w:kern w:val="24"/>
          <w:lang w:eastAsia="it-IT"/>
        </w:rPr>
        <w:t xml:space="preserve"> online</w:t>
      </w:r>
      <w:r w:rsidRPr="00004066">
        <w:rPr>
          <w:rFonts w:asciiTheme="minorHAnsi" w:eastAsia="Times New Roman" w:hAnsiTheme="minorHAnsi" w:cstheme="minorHAnsi"/>
          <w:kern w:val="24"/>
          <w:lang w:eastAsia="it-IT"/>
        </w:rPr>
        <w:t xml:space="preserve"> per procedere all’iscrizione;</w:t>
      </w:r>
    </w:p>
    <w:p w14:paraId="1F52F8A2" w14:textId="77777777" w:rsidR="00CB2015" w:rsidRPr="00004066" w:rsidRDefault="00CB2015" w:rsidP="00361EE7">
      <w:pPr>
        <w:pStyle w:val="Normale1"/>
        <w:numPr>
          <w:ilvl w:val="1"/>
          <w:numId w:val="19"/>
        </w:numPr>
        <w:spacing w:after="120" w:line="240" w:lineRule="auto"/>
        <w:ind w:left="680" w:hanging="340"/>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 xml:space="preserve"> Informazioni relative all’ospitalità e alle strutture convenzionate;</w:t>
      </w:r>
    </w:p>
    <w:p w14:paraId="4D19346B" w14:textId="77777777" w:rsidR="00CB2015" w:rsidRPr="00004066" w:rsidRDefault="00CB2015" w:rsidP="00361EE7">
      <w:pPr>
        <w:pStyle w:val="Normale1"/>
        <w:numPr>
          <w:ilvl w:val="1"/>
          <w:numId w:val="19"/>
        </w:numPr>
        <w:spacing w:after="120" w:line="240" w:lineRule="auto"/>
        <w:ind w:left="680" w:hanging="340"/>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lastRenderedPageBreak/>
        <w:t>Informazioni utili al raggiungimento della sede del Convegno stesso.</w:t>
      </w:r>
    </w:p>
    <w:p w14:paraId="5AFCD758" w14:textId="77777777" w:rsidR="00CB2015" w:rsidRPr="00004066" w:rsidRDefault="00CB2015" w:rsidP="00361EE7">
      <w:pPr>
        <w:pStyle w:val="Normale1"/>
        <w:numPr>
          <w:ilvl w:val="0"/>
          <w:numId w:val="20"/>
        </w:numPr>
        <w:spacing w:after="120" w:line="240" w:lineRule="auto"/>
        <w:ind w:left="340" w:hanging="340"/>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curare lo studio grafico, dell’impaginazione e della stampa dei seguenti materiali promozionali:</w:t>
      </w:r>
    </w:p>
    <w:p w14:paraId="30DE2914" w14:textId="77777777" w:rsidR="00CB2015" w:rsidRPr="00004066" w:rsidRDefault="00CB2015" w:rsidP="00361EE7">
      <w:pPr>
        <w:pStyle w:val="Paragrafoelenco1"/>
        <w:numPr>
          <w:ilvl w:val="1"/>
          <w:numId w:val="21"/>
        </w:numPr>
        <w:spacing w:after="120"/>
        <w:ind w:left="680" w:hanging="340"/>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n. 50 copie di una locandina promozionale del convegno, che verrà affissa nelle sedi che verranno comunicate;</w:t>
      </w:r>
    </w:p>
    <w:p w14:paraId="55DAC380" w14:textId="77777777" w:rsidR="00CB2015" w:rsidRPr="00004066" w:rsidRDefault="00CB2015" w:rsidP="00361EE7">
      <w:pPr>
        <w:pStyle w:val="Paragrafoelenco1"/>
        <w:numPr>
          <w:ilvl w:val="1"/>
          <w:numId w:val="21"/>
        </w:numPr>
        <w:spacing w:after="120"/>
        <w:ind w:left="680" w:hanging="340"/>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n. max 270 copie di un pieghevole contenente il programma del convegno, per la distribuzione ai partecipanti;</w:t>
      </w:r>
    </w:p>
    <w:p w14:paraId="448ADA2B" w14:textId="77777777" w:rsidR="00CB2015" w:rsidRPr="00004066" w:rsidRDefault="00CB2015" w:rsidP="00361EE7">
      <w:pPr>
        <w:pStyle w:val="Paragrafoelenco1"/>
        <w:numPr>
          <w:ilvl w:val="1"/>
          <w:numId w:val="21"/>
        </w:numPr>
        <w:spacing w:after="120"/>
        <w:ind w:left="680" w:hanging="340"/>
        <w:rPr>
          <w:rFonts w:asciiTheme="minorHAnsi" w:eastAsia="Times New Roman" w:hAnsiTheme="minorHAnsi" w:cstheme="minorHAnsi"/>
          <w:kern w:val="24"/>
          <w:lang w:eastAsia="it-IT"/>
        </w:rPr>
      </w:pPr>
      <w:r w:rsidRPr="00004066">
        <w:rPr>
          <w:rFonts w:asciiTheme="minorHAnsi" w:eastAsia="Times New Roman" w:hAnsiTheme="minorHAnsi" w:cstheme="minorHAnsi"/>
          <w:kern w:val="24"/>
          <w:lang w:eastAsia="it-IT"/>
        </w:rPr>
        <w:t>n. max 270 copie di cartelline per il materiale ad uso dei partecipanti, stampate con i loghi di tutti gli enti organizzatori e promotori del convegno.</w:t>
      </w:r>
    </w:p>
    <w:p w14:paraId="1DE08734" w14:textId="77777777" w:rsidR="00CB2015" w:rsidRPr="00004066" w:rsidRDefault="00CB2015" w:rsidP="00004066">
      <w:pPr>
        <w:pStyle w:val="Normale1"/>
        <w:spacing w:after="120" w:line="240" w:lineRule="auto"/>
        <w:jc w:val="both"/>
        <w:rPr>
          <w:rFonts w:asciiTheme="minorHAnsi" w:eastAsia="Times New Roman" w:hAnsiTheme="minorHAnsi" w:cstheme="minorHAnsi"/>
          <w:kern w:val="24"/>
          <w:lang w:eastAsia="it-IT"/>
        </w:rPr>
      </w:pPr>
    </w:p>
    <w:p w14:paraId="0AB188F4" w14:textId="77777777" w:rsidR="00396B53" w:rsidRDefault="00CB2015" w:rsidP="00396B53">
      <w:pPr>
        <w:pStyle w:val="Normale1"/>
        <w:numPr>
          <w:ilvl w:val="1"/>
          <w:numId w:val="30"/>
        </w:numPr>
        <w:spacing w:after="120" w:line="240" w:lineRule="auto"/>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i/>
          <w:iCs/>
          <w:kern w:val="24"/>
          <w:lang w:eastAsia="it-IT"/>
        </w:rPr>
        <w:t>- Escursioni sul territorio</w:t>
      </w:r>
    </w:p>
    <w:p w14:paraId="367EA3C5" w14:textId="2460937F" w:rsidR="00396B53" w:rsidRDefault="00CB2015" w:rsidP="00396B53">
      <w:pPr>
        <w:pStyle w:val="Normale1"/>
        <w:spacing w:after="120" w:line="240" w:lineRule="auto"/>
        <w:jc w:val="both"/>
        <w:rPr>
          <w:rFonts w:asciiTheme="minorHAnsi" w:eastAsia="Times New Roman" w:hAnsiTheme="minorHAnsi" w:cstheme="minorHAnsi"/>
          <w:kern w:val="24"/>
          <w:lang w:eastAsia="it-IT"/>
        </w:rPr>
      </w:pPr>
      <w:r w:rsidRPr="00396B53">
        <w:rPr>
          <w:rFonts w:asciiTheme="minorHAnsi" w:eastAsia="Times New Roman" w:hAnsiTheme="minorHAnsi" w:cstheme="minorHAnsi"/>
          <w:kern w:val="24"/>
          <w:lang w:eastAsia="it-IT"/>
        </w:rPr>
        <w:t>Il Parco si impegna a curare l’intera organizzazione di un'escursione sul territorio (o due escursioni, in funzione dell'abilità dei partecipanti ad accedere alla montagna)</w:t>
      </w:r>
      <w:r w:rsidR="00396B53">
        <w:rPr>
          <w:rFonts w:asciiTheme="minorHAnsi" w:eastAsia="Times New Roman" w:hAnsiTheme="minorHAnsi" w:cstheme="minorHAnsi"/>
          <w:kern w:val="24"/>
          <w:lang w:eastAsia="it-IT"/>
        </w:rPr>
        <w:t>.</w:t>
      </w:r>
    </w:p>
    <w:p w14:paraId="6A969943" w14:textId="35EF4033" w:rsidR="00CB2015" w:rsidRPr="00396B53" w:rsidRDefault="00CB2015" w:rsidP="00396B53">
      <w:pPr>
        <w:pStyle w:val="Normale1"/>
        <w:spacing w:after="120" w:line="240" w:lineRule="auto"/>
        <w:jc w:val="both"/>
        <w:rPr>
          <w:rFonts w:asciiTheme="minorHAnsi" w:eastAsia="Times New Roman" w:hAnsiTheme="minorHAnsi" w:cstheme="minorHAnsi"/>
          <w:kern w:val="24"/>
          <w:lang w:eastAsia="it-IT"/>
        </w:rPr>
      </w:pPr>
      <w:proofErr w:type="spellStart"/>
      <w:r w:rsidRPr="00004066">
        <w:rPr>
          <w:rFonts w:asciiTheme="minorHAnsi" w:eastAsia="Times New Roman" w:hAnsiTheme="minorHAnsi" w:cstheme="minorHAnsi"/>
          <w:kern w:val="24"/>
          <w:lang w:eastAsia="it-IT"/>
        </w:rPr>
        <w:t>Fondation</w:t>
      </w:r>
      <w:proofErr w:type="spellEnd"/>
      <w:r w:rsidRPr="00004066">
        <w:rPr>
          <w:rFonts w:asciiTheme="minorHAnsi" w:eastAsia="Times New Roman" w:hAnsiTheme="minorHAnsi" w:cstheme="minorHAnsi"/>
          <w:kern w:val="24"/>
          <w:lang w:eastAsia="it-IT"/>
        </w:rPr>
        <w:t xml:space="preserve"> si impegna ad occuparsi della predisposizione di un pranzo al sacco per ciascuno dei partecipanti all'escursione, per un valore max di 10 euro a pasto.</w:t>
      </w:r>
    </w:p>
    <w:p w14:paraId="2E829428" w14:textId="77777777" w:rsidR="00CB2015" w:rsidRPr="00004066" w:rsidRDefault="00CB2015" w:rsidP="00004066">
      <w:pPr>
        <w:pStyle w:val="Normale1"/>
        <w:spacing w:after="120" w:line="240" w:lineRule="auto"/>
        <w:jc w:val="both"/>
        <w:rPr>
          <w:rFonts w:asciiTheme="minorHAnsi" w:eastAsia="Times New Roman" w:hAnsiTheme="minorHAnsi" w:cstheme="minorHAnsi"/>
          <w:b/>
          <w:bCs/>
          <w:kern w:val="24"/>
          <w:lang w:eastAsia="it-IT"/>
        </w:rPr>
      </w:pPr>
    </w:p>
    <w:p w14:paraId="627A7CD3" w14:textId="5D8AE823" w:rsidR="00CB2015" w:rsidRPr="00004066" w:rsidRDefault="00CB2015" w:rsidP="00771D51">
      <w:pPr>
        <w:pStyle w:val="Normale1"/>
        <w:numPr>
          <w:ilvl w:val="1"/>
          <w:numId w:val="27"/>
        </w:numPr>
        <w:spacing w:after="120" w:line="240" w:lineRule="auto"/>
        <w:ind w:left="340" w:hanging="340"/>
        <w:jc w:val="both"/>
        <w:rPr>
          <w:rFonts w:asciiTheme="minorHAnsi" w:eastAsia="Times New Roman" w:hAnsiTheme="minorHAnsi" w:cstheme="minorHAnsi"/>
          <w:kern w:val="24"/>
          <w:lang w:eastAsia="it-IT"/>
        </w:rPr>
      </w:pPr>
      <w:r w:rsidRPr="00004066">
        <w:rPr>
          <w:rFonts w:asciiTheme="minorHAnsi" w:eastAsia="Times New Roman" w:hAnsiTheme="minorHAnsi" w:cstheme="minorHAnsi"/>
          <w:i/>
          <w:iCs/>
          <w:kern w:val="24"/>
          <w:lang w:eastAsia="it-IT"/>
        </w:rPr>
        <w:t>- Altre attività</w:t>
      </w:r>
    </w:p>
    <w:p w14:paraId="101390A2" w14:textId="0DE03E66" w:rsidR="00CB2015" w:rsidRPr="00004066" w:rsidRDefault="00CB2015" w:rsidP="00004066">
      <w:pPr>
        <w:spacing w:after="120" w:line="240" w:lineRule="auto"/>
        <w:jc w:val="both"/>
        <w:rPr>
          <w:rFonts w:asciiTheme="minorHAnsi" w:hAnsiTheme="minorHAnsi" w:cstheme="minorHAnsi"/>
          <w:kern w:val="24"/>
          <w:sz w:val="24"/>
          <w:szCs w:val="24"/>
        </w:rPr>
      </w:pPr>
      <w:r w:rsidRPr="00004066">
        <w:rPr>
          <w:rFonts w:asciiTheme="minorHAnsi" w:hAnsiTheme="minorHAnsi" w:cstheme="minorHAnsi"/>
          <w:kern w:val="24"/>
          <w:sz w:val="24"/>
          <w:szCs w:val="24"/>
        </w:rPr>
        <w:t>Il Parco si impegna a organizzare e sostenere i costi, in collaborazione con il Comune di Cogne e di eventuali sponsor ancora da individuare, di:</w:t>
      </w:r>
    </w:p>
    <w:p w14:paraId="59A0527E" w14:textId="77777777" w:rsidR="00CB2015" w:rsidRPr="00004066" w:rsidRDefault="00CB2015" w:rsidP="00361EE7">
      <w:pPr>
        <w:pStyle w:val="Paragrafoelenco1"/>
        <w:numPr>
          <w:ilvl w:val="1"/>
          <w:numId w:val="23"/>
        </w:numPr>
        <w:spacing w:after="120"/>
        <w:ind w:left="340" w:hanging="340"/>
        <w:rPr>
          <w:rFonts w:asciiTheme="minorHAnsi" w:hAnsiTheme="minorHAnsi" w:cstheme="minorHAnsi"/>
          <w:kern w:val="24"/>
        </w:rPr>
      </w:pPr>
      <w:r w:rsidRPr="00004066">
        <w:rPr>
          <w:rFonts w:asciiTheme="minorHAnsi" w:eastAsia="Times New Roman" w:hAnsiTheme="minorHAnsi" w:cstheme="minorHAnsi"/>
          <w:kern w:val="24"/>
          <w:lang w:eastAsia="it-IT"/>
        </w:rPr>
        <w:t>una cena sociale del Convegno presso la palestra comunale;</w:t>
      </w:r>
    </w:p>
    <w:p w14:paraId="76899C17" w14:textId="77777777" w:rsidR="00CB2015" w:rsidRPr="00004066" w:rsidRDefault="00CB2015" w:rsidP="00361EE7">
      <w:pPr>
        <w:pStyle w:val="Paragrafoelenco1"/>
        <w:numPr>
          <w:ilvl w:val="1"/>
          <w:numId w:val="23"/>
        </w:numPr>
        <w:spacing w:after="120"/>
        <w:ind w:left="340" w:hanging="340"/>
        <w:rPr>
          <w:rFonts w:asciiTheme="minorHAnsi" w:hAnsiTheme="minorHAnsi" w:cstheme="minorHAnsi"/>
          <w:kern w:val="24"/>
        </w:rPr>
      </w:pPr>
      <w:r w:rsidRPr="00004066">
        <w:rPr>
          <w:rFonts w:asciiTheme="minorHAnsi" w:hAnsiTheme="minorHAnsi" w:cstheme="minorHAnsi"/>
          <w:kern w:val="24"/>
        </w:rPr>
        <w:t>un’animazione in costume tipico tradizionale, contestuale alla cena.</w:t>
      </w:r>
    </w:p>
    <w:p w14:paraId="183602E9" w14:textId="163884C6" w:rsidR="00CB2015" w:rsidRPr="008D4746" w:rsidRDefault="00CB2015" w:rsidP="00004066">
      <w:pPr>
        <w:pStyle w:val="Corpotesto"/>
        <w:spacing w:after="120" w:line="240" w:lineRule="auto"/>
        <w:jc w:val="both"/>
        <w:rPr>
          <w:rFonts w:asciiTheme="minorHAnsi" w:hAnsiTheme="minorHAnsi" w:cstheme="minorHAnsi"/>
          <w:kern w:val="24"/>
        </w:rPr>
      </w:pPr>
      <w:r w:rsidRPr="008D4746">
        <w:rPr>
          <w:rFonts w:asciiTheme="minorHAnsi" w:hAnsiTheme="minorHAnsi" w:cstheme="minorHAnsi"/>
          <w:kern w:val="24"/>
        </w:rPr>
        <w:t xml:space="preserve">Se, per scelte organizzative o per causa di forza maggiore, la Conferenza dovesse svolgersi in modalità </w:t>
      </w:r>
      <w:r w:rsidRPr="008D4746">
        <w:rPr>
          <w:rFonts w:asciiTheme="minorHAnsi" w:hAnsiTheme="minorHAnsi" w:cstheme="minorHAnsi"/>
          <w:i/>
          <w:iCs/>
          <w:kern w:val="24"/>
        </w:rPr>
        <w:t>online</w:t>
      </w:r>
      <w:r w:rsidRPr="008D4746">
        <w:rPr>
          <w:rFonts w:asciiTheme="minorHAnsi" w:hAnsiTheme="minorHAnsi" w:cstheme="minorHAnsi"/>
          <w:kern w:val="24"/>
        </w:rPr>
        <w:t xml:space="preserve">, </w:t>
      </w:r>
      <w:proofErr w:type="spellStart"/>
      <w:r w:rsidRPr="008D4746">
        <w:rPr>
          <w:rFonts w:asciiTheme="minorHAnsi" w:hAnsiTheme="minorHAnsi" w:cstheme="minorHAnsi"/>
          <w:kern w:val="24"/>
        </w:rPr>
        <w:t>Fondation</w:t>
      </w:r>
      <w:proofErr w:type="spellEnd"/>
      <w:r w:rsidRPr="008D4746">
        <w:rPr>
          <w:rFonts w:asciiTheme="minorHAnsi" w:hAnsiTheme="minorHAnsi" w:cstheme="minorHAnsi"/>
          <w:kern w:val="24"/>
        </w:rPr>
        <w:t xml:space="preserve"> formulerà una proposta economica dedicata per la realizzazione di tale servizio </w:t>
      </w:r>
      <w:r w:rsidR="008D4746" w:rsidRPr="008D4746">
        <w:rPr>
          <w:rFonts w:asciiTheme="minorHAnsi" w:hAnsiTheme="minorHAnsi" w:cstheme="minorHAnsi"/>
          <w:kern w:val="24"/>
        </w:rPr>
        <w:t>alternativo</w:t>
      </w:r>
      <w:r w:rsidRPr="008D4746">
        <w:rPr>
          <w:rFonts w:asciiTheme="minorHAnsi" w:hAnsiTheme="minorHAnsi" w:cstheme="minorHAnsi"/>
          <w:kern w:val="24"/>
        </w:rPr>
        <w:t>.</w:t>
      </w:r>
    </w:p>
    <w:p w14:paraId="6B1A757D" w14:textId="0AEF5007" w:rsidR="00CB2015" w:rsidRPr="00004066" w:rsidRDefault="00CB2015" w:rsidP="00004066">
      <w:pPr>
        <w:pStyle w:val="Corpotesto"/>
        <w:spacing w:after="120" w:line="240" w:lineRule="auto"/>
        <w:jc w:val="both"/>
        <w:rPr>
          <w:rFonts w:asciiTheme="minorHAnsi" w:hAnsiTheme="minorHAnsi" w:cstheme="minorHAnsi"/>
          <w:kern w:val="24"/>
        </w:rPr>
      </w:pPr>
      <w:r w:rsidRPr="008D4746">
        <w:rPr>
          <w:rFonts w:asciiTheme="minorHAnsi" w:hAnsiTheme="minorHAnsi" w:cstheme="minorHAnsi"/>
          <w:kern w:val="24"/>
        </w:rPr>
        <w:t>Il</w:t>
      </w:r>
      <w:r w:rsidR="006C6E50" w:rsidRPr="008D4746">
        <w:rPr>
          <w:rFonts w:asciiTheme="minorHAnsi" w:hAnsiTheme="minorHAnsi" w:cstheme="minorHAnsi"/>
          <w:kern w:val="24"/>
        </w:rPr>
        <w:t xml:space="preserve"> </w:t>
      </w:r>
      <w:r w:rsidRPr="008D4746">
        <w:rPr>
          <w:rFonts w:asciiTheme="minorHAnsi" w:hAnsiTheme="minorHAnsi" w:cstheme="minorHAnsi"/>
          <w:kern w:val="24"/>
        </w:rPr>
        <w:t>Parco, direttamente o per il tramite del Comitato organizzatore, potr</w:t>
      </w:r>
      <w:r w:rsidR="00E521F7" w:rsidRPr="008D4746">
        <w:rPr>
          <w:rFonts w:asciiTheme="minorHAnsi" w:hAnsiTheme="minorHAnsi" w:cstheme="minorHAnsi"/>
          <w:kern w:val="24"/>
        </w:rPr>
        <w:t>à</w:t>
      </w:r>
      <w:r w:rsidRPr="008D4746">
        <w:rPr>
          <w:rFonts w:asciiTheme="minorHAnsi" w:hAnsiTheme="minorHAnsi" w:cstheme="minorHAnsi"/>
          <w:kern w:val="24"/>
        </w:rPr>
        <w:t xml:space="preserve"> fare richiesta a </w:t>
      </w:r>
      <w:proofErr w:type="spellStart"/>
      <w:r w:rsidRPr="008D4746">
        <w:rPr>
          <w:rFonts w:asciiTheme="minorHAnsi" w:hAnsiTheme="minorHAnsi" w:cstheme="minorHAnsi"/>
          <w:kern w:val="24"/>
        </w:rPr>
        <w:t>Fondation</w:t>
      </w:r>
      <w:proofErr w:type="spellEnd"/>
      <w:r w:rsidRPr="008D4746">
        <w:rPr>
          <w:rFonts w:asciiTheme="minorHAnsi" w:hAnsiTheme="minorHAnsi" w:cstheme="minorHAnsi"/>
          <w:kern w:val="24"/>
        </w:rPr>
        <w:t xml:space="preserve"> di variazioni o servizi aggiuntivi per i quali </w:t>
      </w:r>
      <w:proofErr w:type="spellStart"/>
      <w:r w:rsidRPr="008D4746">
        <w:rPr>
          <w:rFonts w:asciiTheme="minorHAnsi" w:hAnsiTheme="minorHAnsi" w:cstheme="minorHAnsi"/>
          <w:kern w:val="24"/>
        </w:rPr>
        <w:t>Fondation</w:t>
      </w:r>
      <w:proofErr w:type="spellEnd"/>
      <w:r w:rsidRPr="008D4746">
        <w:rPr>
          <w:rFonts w:asciiTheme="minorHAnsi" w:hAnsiTheme="minorHAnsi" w:cstheme="minorHAnsi"/>
          <w:kern w:val="24"/>
        </w:rPr>
        <w:t xml:space="preserve"> formulerà apposita </w:t>
      </w:r>
      <w:r w:rsidR="008D4746" w:rsidRPr="008D4746">
        <w:rPr>
          <w:rFonts w:asciiTheme="minorHAnsi" w:hAnsiTheme="minorHAnsi" w:cstheme="minorHAnsi"/>
          <w:kern w:val="24"/>
        </w:rPr>
        <w:t>proposta</w:t>
      </w:r>
      <w:r w:rsidRPr="008D4746">
        <w:rPr>
          <w:rFonts w:asciiTheme="minorHAnsi" w:hAnsiTheme="minorHAnsi" w:cstheme="minorHAnsi"/>
          <w:kern w:val="24"/>
        </w:rPr>
        <w:t>.</w:t>
      </w:r>
    </w:p>
    <w:p w14:paraId="711A3C3C" w14:textId="5C8FFC2E" w:rsidR="00CB2015" w:rsidRPr="00004066" w:rsidRDefault="00CB2015" w:rsidP="00004066">
      <w:pPr>
        <w:pStyle w:val="Corpotesto"/>
        <w:spacing w:after="120" w:line="240" w:lineRule="auto"/>
        <w:jc w:val="both"/>
        <w:rPr>
          <w:rFonts w:asciiTheme="minorHAnsi" w:eastAsia="Times New Roman" w:hAnsiTheme="minorHAnsi" w:cstheme="minorHAnsi"/>
          <w:kern w:val="24"/>
          <w:lang w:eastAsia="it-IT"/>
        </w:rPr>
      </w:pPr>
      <w:r w:rsidRPr="00004066">
        <w:rPr>
          <w:rFonts w:asciiTheme="minorHAnsi" w:hAnsiTheme="minorHAnsi" w:cstheme="minorHAnsi"/>
          <w:kern w:val="24"/>
        </w:rPr>
        <w:t>Qualsiasi variazione o integrazione del</w:t>
      </w:r>
      <w:r w:rsidR="00E521F7">
        <w:rPr>
          <w:rFonts w:asciiTheme="minorHAnsi" w:hAnsiTheme="minorHAnsi" w:cstheme="minorHAnsi"/>
          <w:kern w:val="24"/>
        </w:rPr>
        <w:t>la</w:t>
      </w:r>
      <w:r w:rsidRPr="00004066">
        <w:rPr>
          <w:rFonts w:asciiTheme="minorHAnsi" w:hAnsiTheme="minorHAnsi" w:cstheme="minorHAnsi"/>
          <w:kern w:val="24"/>
        </w:rPr>
        <w:t xml:space="preserve"> presente </w:t>
      </w:r>
      <w:r w:rsidR="00E521F7">
        <w:rPr>
          <w:rFonts w:asciiTheme="minorHAnsi" w:hAnsiTheme="minorHAnsi" w:cstheme="minorHAnsi"/>
          <w:kern w:val="24"/>
        </w:rPr>
        <w:t xml:space="preserve">Convenzione </w:t>
      </w:r>
      <w:r w:rsidRPr="00004066">
        <w:rPr>
          <w:rFonts w:asciiTheme="minorHAnsi" w:hAnsiTheme="minorHAnsi" w:cstheme="minorHAnsi"/>
          <w:kern w:val="24"/>
        </w:rPr>
        <w:t xml:space="preserve">sarà possibile attraverso la sottoscrizione di appositi </w:t>
      </w:r>
      <w:r w:rsidRPr="00004066">
        <w:rPr>
          <w:rFonts w:asciiTheme="minorHAnsi" w:hAnsiTheme="minorHAnsi" w:cstheme="minorHAnsi"/>
          <w:i/>
          <w:iCs/>
          <w:kern w:val="24"/>
        </w:rPr>
        <w:t>addendum</w:t>
      </w:r>
      <w:r w:rsidRPr="00004066">
        <w:rPr>
          <w:rFonts w:asciiTheme="minorHAnsi" w:hAnsiTheme="minorHAnsi" w:cstheme="minorHAnsi"/>
          <w:kern w:val="24"/>
        </w:rPr>
        <w:t>.</w:t>
      </w:r>
    </w:p>
    <w:p w14:paraId="1685C582" w14:textId="625ABE30" w:rsidR="00CB2015" w:rsidRPr="00004066" w:rsidRDefault="00CB2015" w:rsidP="00004066">
      <w:pPr>
        <w:pStyle w:val="Normale1"/>
        <w:spacing w:after="120" w:line="240" w:lineRule="auto"/>
        <w:jc w:val="both"/>
        <w:rPr>
          <w:rFonts w:asciiTheme="minorHAnsi" w:hAnsiTheme="minorHAnsi" w:cstheme="minorHAnsi"/>
          <w:kern w:val="24"/>
        </w:rPr>
      </w:pPr>
      <w:r w:rsidRPr="00004066">
        <w:rPr>
          <w:rFonts w:asciiTheme="minorHAnsi" w:eastAsia="Times New Roman" w:hAnsiTheme="minorHAnsi" w:cstheme="minorHAnsi"/>
          <w:kern w:val="24"/>
          <w:lang w:eastAsia="it-IT"/>
        </w:rPr>
        <w:t>Tutto quanto non previsto dal</w:t>
      </w:r>
      <w:r w:rsidR="007C1AD0" w:rsidRPr="00004066">
        <w:rPr>
          <w:rFonts w:asciiTheme="minorHAnsi" w:eastAsia="Times New Roman" w:hAnsiTheme="minorHAnsi" w:cstheme="minorHAnsi"/>
          <w:kern w:val="24"/>
          <w:lang w:eastAsia="it-IT"/>
        </w:rPr>
        <w:t xml:space="preserve">la </w:t>
      </w:r>
      <w:r w:rsidRPr="00004066">
        <w:rPr>
          <w:rFonts w:asciiTheme="minorHAnsi" w:eastAsia="Times New Roman" w:hAnsiTheme="minorHAnsi" w:cstheme="minorHAnsi"/>
          <w:kern w:val="24"/>
          <w:lang w:eastAsia="it-IT"/>
        </w:rPr>
        <w:t xml:space="preserve">presente </w:t>
      </w:r>
      <w:r w:rsidR="00E521F7">
        <w:rPr>
          <w:rFonts w:asciiTheme="minorHAnsi" w:eastAsia="Times New Roman" w:hAnsiTheme="minorHAnsi" w:cstheme="minorHAnsi"/>
          <w:kern w:val="24"/>
          <w:lang w:eastAsia="it-IT"/>
        </w:rPr>
        <w:t>C</w:t>
      </w:r>
      <w:r w:rsidR="007C1AD0" w:rsidRPr="00004066">
        <w:rPr>
          <w:rFonts w:asciiTheme="minorHAnsi" w:eastAsia="Times New Roman" w:hAnsiTheme="minorHAnsi" w:cstheme="minorHAnsi"/>
          <w:kern w:val="24"/>
          <w:lang w:eastAsia="it-IT"/>
        </w:rPr>
        <w:t xml:space="preserve">onvenzione </w:t>
      </w:r>
      <w:r w:rsidRPr="00004066">
        <w:rPr>
          <w:rFonts w:asciiTheme="minorHAnsi" w:eastAsia="Times New Roman" w:hAnsiTheme="minorHAnsi" w:cstheme="minorHAnsi"/>
          <w:kern w:val="24"/>
          <w:lang w:eastAsia="it-IT"/>
        </w:rPr>
        <w:t xml:space="preserve">è da intendersi a carico del Parco. </w:t>
      </w:r>
    </w:p>
    <w:p w14:paraId="24F6BB82" w14:textId="77777777" w:rsidR="00CB2015" w:rsidRPr="00497661" w:rsidRDefault="00CB2015" w:rsidP="00CB2015">
      <w:pPr>
        <w:pStyle w:val="Corpotesto"/>
        <w:spacing w:after="0" w:line="240" w:lineRule="auto"/>
        <w:contextualSpacing/>
        <w:jc w:val="both"/>
        <w:rPr>
          <w:rFonts w:ascii="Calibri" w:hAnsi="Calibri" w:cs="Calibri"/>
          <w:color w:val="FF0000"/>
          <w:kern w:val="24"/>
        </w:rPr>
      </w:pPr>
    </w:p>
    <w:p w14:paraId="2884354E" w14:textId="77777777" w:rsidR="00CB2015" w:rsidRPr="00771D51" w:rsidRDefault="00CB2015" w:rsidP="00361EE7">
      <w:pPr>
        <w:pStyle w:val="Normale1"/>
        <w:spacing w:after="120" w:line="240" w:lineRule="auto"/>
        <w:jc w:val="center"/>
        <w:rPr>
          <w:rFonts w:ascii="Calibri" w:eastAsia="Times New Roman" w:hAnsi="Calibri" w:cs="Calibri"/>
          <w:kern w:val="24"/>
          <w:lang w:eastAsia="it-IT"/>
        </w:rPr>
      </w:pPr>
      <w:r w:rsidRPr="00771D51">
        <w:rPr>
          <w:rFonts w:ascii="Calibri" w:eastAsia="Arial" w:hAnsi="Calibri" w:cs="Calibri"/>
          <w:b/>
          <w:bCs/>
          <w:kern w:val="24"/>
        </w:rPr>
        <w:t>Art. 3 - Rapporti finanziari tra i due Enti e quote di iscrizione</w:t>
      </w:r>
    </w:p>
    <w:p w14:paraId="72FDCB52" w14:textId="1FA928AB" w:rsidR="00CB2015" w:rsidRPr="00361EE7" w:rsidRDefault="00CB2015" w:rsidP="00361EE7">
      <w:pPr>
        <w:spacing w:after="120" w:line="240" w:lineRule="auto"/>
        <w:jc w:val="both"/>
        <w:rPr>
          <w:rFonts w:cs="Calibri"/>
          <w:sz w:val="24"/>
          <w:szCs w:val="24"/>
        </w:rPr>
      </w:pPr>
      <w:r w:rsidRPr="008D4746">
        <w:rPr>
          <w:rFonts w:cs="Calibri"/>
          <w:kern w:val="24"/>
          <w:sz w:val="24"/>
          <w:szCs w:val="24"/>
        </w:rPr>
        <w:t>I fondi per l'organizzazione della presente Conferenza saranno costituiti dal</w:t>
      </w:r>
      <w:r w:rsidR="00CA371E" w:rsidRPr="008D4746">
        <w:rPr>
          <w:rFonts w:cs="Calibri"/>
          <w:kern w:val="24"/>
          <w:sz w:val="24"/>
          <w:szCs w:val="24"/>
        </w:rPr>
        <w:t xml:space="preserve"> </w:t>
      </w:r>
      <w:r w:rsidRPr="008D4746">
        <w:rPr>
          <w:rFonts w:cs="Calibri"/>
          <w:kern w:val="24"/>
          <w:sz w:val="24"/>
          <w:szCs w:val="24"/>
        </w:rPr>
        <w:t>contributo del Parco</w:t>
      </w:r>
      <w:r w:rsidR="00361EE7" w:rsidRPr="008D4746">
        <w:rPr>
          <w:rFonts w:cs="Calibri"/>
          <w:kern w:val="24"/>
          <w:sz w:val="24"/>
          <w:szCs w:val="24"/>
        </w:rPr>
        <w:t xml:space="preserve"> (punto a.)</w:t>
      </w:r>
      <w:r w:rsidRPr="008D4746">
        <w:rPr>
          <w:rFonts w:cs="Calibri"/>
          <w:kern w:val="24"/>
          <w:sz w:val="24"/>
          <w:szCs w:val="24"/>
        </w:rPr>
        <w:t>, derivante dai fondi ministeriali per il Centenario dei due parchi (PNGP e PNALM) incrementat</w:t>
      </w:r>
      <w:r w:rsidR="00BF2DC0" w:rsidRPr="008D4746">
        <w:rPr>
          <w:rFonts w:cs="Calibri"/>
          <w:kern w:val="24"/>
          <w:sz w:val="24"/>
          <w:szCs w:val="24"/>
        </w:rPr>
        <w:t>o</w:t>
      </w:r>
      <w:r w:rsidRPr="008D4746">
        <w:rPr>
          <w:rFonts w:cs="Calibri"/>
          <w:kern w:val="24"/>
          <w:sz w:val="24"/>
          <w:szCs w:val="24"/>
        </w:rPr>
        <w:t xml:space="preserve"> con le tasse di iscrizione alla Conferenza stessa</w:t>
      </w:r>
      <w:r w:rsidR="00361EE7" w:rsidRPr="008D4746">
        <w:rPr>
          <w:rFonts w:cs="Calibri"/>
          <w:kern w:val="24"/>
          <w:sz w:val="24"/>
          <w:szCs w:val="24"/>
        </w:rPr>
        <w:t xml:space="preserve"> (punto b.)</w:t>
      </w:r>
      <w:r w:rsidR="001416FB" w:rsidRPr="008D4746">
        <w:rPr>
          <w:rFonts w:cs="Calibri"/>
          <w:kern w:val="24"/>
          <w:sz w:val="24"/>
          <w:szCs w:val="24"/>
        </w:rPr>
        <w:t xml:space="preserve">, fino alla copertura dei costi preventivati da </w:t>
      </w:r>
      <w:proofErr w:type="spellStart"/>
      <w:r w:rsidR="001416FB" w:rsidRPr="008D4746">
        <w:rPr>
          <w:rFonts w:cs="Calibri"/>
          <w:kern w:val="24"/>
          <w:sz w:val="24"/>
          <w:szCs w:val="24"/>
        </w:rPr>
        <w:t>Fondation</w:t>
      </w:r>
      <w:proofErr w:type="spellEnd"/>
      <w:r w:rsidR="001416FB" w:rsidRPr="008D4746">
        <w:rPr>
          <w:rFonts w:cs="Calibri"/>
          <w:kern w:val="24"/>
          <w:sz w:val="24"/>
          <w:szCs w:val="24"/>
        </w:rPr>
        <w:t xml:space="preserve">, ammontanti complessivamente ad € </w:t>
      </w:r>
      <w:r w:rsidR="009D4E22">
        <w:rPr>
          <w:rFonts w:eastAsia="Arial" w:cs="Arial"/>
          <w:color w:val="000000"/>
        </w:rPr>
        <w:t>35.545,70</w:t>
      </w:r>
      <w:r w:rsidRPr="008D4746">
        <w:rPr>
          <w:rFonts w:cs="Calibri"/>
          <w:kern w:val="24"/>
          <w:sz w:val="24"/>
          <w:szCs w:val="24"/>
        </w:rPr>
        <w:t>.</w:t>
      </w:r>
    </w:p>
    <w:p w14:paraId="0D6E0EC4" w14:textId="0C947664" w:rsidR="00CB2015" w:rsidRPr="00361EE7" w:rsidRDefault="00CA371E" w:rsidP="00361EE7">
      <w:pPr>
        <w:pStyle w:val="Normale1"/>
        <w:numPr>
          <w:ilvl w:val="0"/>
          <w:numId w:val="24"/>
        </w:numPr>
        <w:spacing w:after="120" w:line="240" w:lineRule="auto"/>
        <w:ind w:left="340" w:hanging="340"/>
        <w:jc w:val="both"/>
        <w:rPr>
          <w:rFonts w:ascii="Calibri" w:eastAsia="Times New Roman" w:hAnsi="Calibri" w:cs="Calibri"/>
          <w:kern w:val="24"/>
          <w:lang w:eastAsia="it-IT"/>
        </w:rPr>
      </w:pPr>
      <w:r w:rsidRPr="00361EE7">
        <w:rPr>
          <w:rFonts w:ascii="Calibri" w:eastAsia="Times New Roman" w:hAnsi="Calibri" w:cs="Calibri"/>
          <w:kern w:val="24"/>
          <w:lang w:eastAsia="it-IT"/>
        </w:rPr>
        <w:t>Il P</w:t>
      </w:r>
      <w:r w:rsidR="00CB2015" w:rsidRPr="00361EE7">
        <w:rPr>
          <w:rFonts w:ascii="Calibri" w:eastAsia="Times New Roman" w:hAnsi="Calibri" w:cs="Calibri"/>
          <w:kern w:val="24"/>
          <w:lang w:eastAsia="it-IT"/>
        </w:rPr>
        <w:t xml:space="preserve">arco, per la realizzazione delle azioni previste nel presente contratto, </w:t>
      </w:r>
      <w:r w:rsidR="001416FB" w:rsidRPr="00361EE7">
        <w:rPr>
          <w:rFonts w:ascii="Calibri" w:eastAsia="Times New Roman" w:hAnsi="Calibri" w:cs="Calibri"/>
          <w:kern w:val="24"/>
          <w:lang w:eastAsia="it-IT"/>
        </w:rPr>
        <w:t>s</w:t>
      </w:r>
      <w:r w:rsidR="00102045" w:rsidRPr="00361EE7">
        <w:rPr>
          <w:rFonts w:ascii="Calibri" w:eastAsia="Times New Roman" w:hAnsi="Calibri" w:cs="Calibri"/>
          <w:kern w:val="24"/>
          <w:lang w:eastAsia="it-IT"/>
        </w:rPr>
        <w:t>i impegna inizialmente a s</w:t>
      </w:r>
      <w:r w:rsidR="001416FB" w:rsidRPr="00361EE7">
        <w:rPr>
          <w:rFonts w:ascii="Calibri" w:eastAsia="Times New Roman" w:hAnsi="Calibri" w:cs="Calibri"/>
          <w:kern w:val="24"/>
          <w:lang w:eastAsia="it-IT"/>
        </w:rPr>
        <w:t>tanzia</w:t>
      </w:r>
      <w:r w:rsidR="00102045" w:rsidRPr="00361EE7">
        <w:rPr>
          <w:rFonts w:ascii="Calibri" w:eastAsia="Times New Roman" w:hAnsi="Calibri" w:cs="Calibri"/>
          <w:kern w:val="24"/>
          <w:lang w:eastAsia="it-IT"/>
        </w:rPr>
        <w:t>re</w:t>
      </w:r>
      <w:r w:rsidR="001416FB" w:rsidRPr="00361EE7">
        <w:rPr>
          <w:rFonts w:ascii="Calibri" w:eastAsia="Times New Roman" w:hAnsi="Calibri" w:cs="Calibri"/>
          <w:kern w:val="24"/>
          <w:lang w:eastAsia="it-IT"/>
        </w:rPr>
        <w:t xml:space="preserve"> </w:t>
      </w:r>
      <w:r w:rsidR="00CB2015" w:rsidRPr="00361EE7">
        <w:rPr>
          <w:rFonts w:ascii="Calibri" w:eastAsia="Times New Roman" w:hAnsi="Calibri" w:cs="Calibri"/>
          <w:kern w:val="24"/>
          <w:lang w:eastAsia="it-IT"/>
        </w:rPr>
        <w:t>la cifra</w:t>
      </w:r>
      <w:r w:rsidR="00102045" w:rsidRPr="00361EE7">
        <w:rPr>
          <w:rFonts w:ascii="Calibri" w:eastAsia="Times New Roman" w:hAnsi="Calibri" w:cs="Calibri"/>
          <w:kern w:val="24"/>
          <w:lang w:eastAsia="it-IT"/>
        </w:rPr>
        <w:t xml:space="preserve"> di</w:t>
      </w:r>
      <w:r w:rsidR="00361EE7">
        <w:rPr>
          <w:rFonts w:ascii="Calibri" w:eastAsia="Times New Roman" w:hAnsi="Calibri" w:cs="Calibri"/>
          <w:kern w:val="24"/>
          <w:lang w:eastAsia="it-IT"/>
        </w:rPr>
        <w:t xml:space="preserve"> € </w:t>
      </w:r>
      <w:r w:rsidR="00CB2015" w:rsidRPr="00361EE7">
        <w:rPr>
          <w:rFonts w:ascii="Calibri" w:eastAsia="Times New Roman" w:hAnsi="Calibri" w:cs="Calibri"/>
          <w:kern w:val="24"/>
          <w:u w:val="single"/>
          <w:lang w:eastAsia="it-IT"/>
        </w:rPr>
        <w:t>20.000</w:t>
      </w:r>
      <w:r w:rsidR="00CB2015" w:rsidRPr="00361EE7">
        <w:rPr>
          <w:rFonts w:ascii="Calibri" w:eastAsia="Times New Roman" w:hAnsi="Calibri" w:cs="Calibri"/>
          <w:kern w:val="24"/>
          <w:lang w:eastAsia="it-IT"/>
        </w:rPr>
        <w:t>.</w:t>
      </w:r>
    </w:p>
    <w:p w14:paraId="52391FFD" w14:textId="66E11726" w:rsidR="00CB2015" w:rsidRDefault="00CB2015" w:rsidP="00361EE7">
      <w:pPr>
        <w:pStyle w:val="Normale1"/>
        <w:numPr>
          <w:ilvl w:val="0"/>
          <w:numId w:val="24"/>
        </w:numPr>
        <w:spacing w:after="120" w:line="240" w:lineRule="auto"/>
        <w:ind w:left="340" w:hanging="340"/>
        <w:jc w:val="both"/>
        <w:rPr>
          <w:rFonts w:ascii="Calibri" w:eastAsia="Times New Roman" w:hAnsi="Calibri" w:cs="Calibri"/>
          <w:kern w:val="24"/>
          <w:lang w:eastAsia="it-IT"/>
        </w:rPr>
      </w:pPr>
      <w:r w:rsidRPr="00361EE7">
        <w:rPr>
          <w:rFonts w:ascii="Calibri" w:eastAsia="Times New Roman" w:hAnsi="Calibri" w:cs="Calibri"/>
          <w:kern w:val="24"/>
          <w:lang w:eastAsia="it-IT"/>
        </w:rPr>
        <w:t xml:space="preserve">A </w:t>
      </w:r>
      <w:proofErr w:type="spellStart"/>
      <w:r w:rsidRPr="00361EE7">
        <w:rPr>
          <w:rFonts w:ascii="Calibri" w:eastAsia="Times New Roman" w:hAnsi="Calibri" w:cs="Calibri"/>
          <w:kern w:val="24"/>
          <w:lang w:eastAsia="it-IT"/>
        </w:rPr>
        <w:t>Fondation</w:t>
      </w:r>
      <w:proofErr w:type="spellEnd"/>
      <w:r w:rsidRPr="00361EE7">
        <w:rPr>
          <w:rFonts w:ascii="Calibri" w:eastAsia="Times New Roman" w:hAnsi="Calibri" w:cs="Calibri"/>
          <w:kern w:val="24"/>
          <w:lang w:eastAsia="it-IT"/>
        </w:rPr>
        <w:t xml:space="preserve"> spetterà inoltre l'</w:t>
      </w:r>
      <w:r w:rsidRPr="00361EE7">
        <w:rPr>
          <w:rFonts w:ascii="Calibri" w:eastAsia="Times New Roman" w:hAnsi="Calibri" w:cs="Calibri"/>
          <w:kern w:val="24"/>
          <w:u w:val="single"/>
          <w:lang w:eastAsia="it-IT"/>
        </w:rPr>
        <w:t>incasso delle quote di iscrizione</w:t>
      </w:r>
      <w:r w:rsidRPr="00361EE7">
        <w:rPr>
          <w:rFonts w:ascii="Calibri" w:eastAsia="Times New Roman" w:hAnsi="Calibri" w:cs="Calibri"/>
          <w:kern w:val="24"/>
          <w:lang w:eastAsia="it-IT"/>
        </w:rPr>
        <w:t xml:space="preserve"> versate dai partecipanti alla Conferenza, fissate in:</w:t>
      </w:r>
    </w:p>
    <w:p w14:paraId="6441FBB2" w14:textId="77777777" w:rsidR="00771D51" w:rsidRPr="00361EE7" w:rsidRDefault="00771D51" w:rsidP="00771D51">
      <w:pPr>
        <w:pStyle w:val="Normale1"/>
        <w:spacing w:after="120" w:line="240" w:lineRule="auto"/>
        <w:jc w:val="both"/>
        <w:rPr>
          <w:rFonts w:ascii="Calibri" w:eastAsia="Times New Roman" w:hAnsi="Calibri" w:cs="Calibri"/>
          <w:kern w:val="24"/>
          <w:lang w:eastAsia="it-IT"/>
        </w:rPr>
      </w:pPr>
    </w:p>
    <w:p w14:paraId="748CFBE2" w14:textId="77777777" w:rsidR="00CB2015" w:rsidRPr="00361EE7" w:rsidRDefault="00CB2015" w:rsidP="00361EE7">
      <w:pPr>
        <w:pStyle w:val="Paragrafoelenco1"/>
        <w:numPr>
          <w:ilvl w:val="0"/>
          <w:numId w:val="25"/>
        </w:numPr>
        <w:ind w:left="340" w:hanging="340"/>
        <w:rPr>
          <w:rFonts w:ascii="Calibri" w:eastAsia="Times New Roman" w:hAnsi="Calibri" w:cs="Calibri"/>
          <w:kern w:val="24"/>
          <w:lang w:eastAsia="it-IT"/>
        </w:rPr>
      </w:pPr>
      <w:r w:rsidRPr="00361EE7">
        <w:rPr>
          <w:rFonts w:ascii="Calibri" w:eastAsia="Times New Roman" w:hAnsi="Calibri" w:cs="Calibri"/>
          <w:kern w:val="24"/>
          <w:lang w:eastAsia="it-IT"/>
        </w:rPr>
        <w:lastRenderedPageBreak/>
        <w:t>Quota intera (</w:t>
      </w:r>
      <w:r w:rsidRPr="00361EE7">
        <w:rPr>
          <w:rFonts w:ascii="Calibri" w:eastAsia="Times New Roman" w:hAnsi="Calibri" w:cs="Calibri"/>
          <w:i/>
          <w:iCs/>
          <w:kern w:val="24"/>
          <w:lang w:eastAsia="it-IT"/>
        </w:rPr>
        <w:t xml:space="preserve">full </w:t>
      </w:r>
      <w:proofErr w:type="spellStart"/>
      <w:r w:rsidRPr="00361EE7">
        <w:rPr>
          <w:rFonts w:ascii="Calibri" w:eastAsia="Times New Roman" w:hAnsi="Calibri" w:cs="Calibri"/>
          <w:i/>
          <w:iCs/>
          <w:kern w:val="24"/>
          <w:lang w:eastAsia="it-IT"/>
        </w:rPr>
        <w:t>registration</w:t>
      </w:r>
      <w:proofErr w:type="spellEnd"/>
      <w:r w:rsidRPr="00361EE7">
        <w:rPr>
          <w:rFonts w:ascii="Calibri" w:eastAsia="Times New Roman" w:hAnsi="Calibri" w:cs="Calibri"/>
          <w:i/>
          <w:iCs/>
          <w:kern w:val="24"/>
          <w:lang w:eastAsia="it-IT"/>
        </w:rPr>
        <w:t xml:space="preserve"> </w:t>
      </w:r>
      <w:proofErr w:type="spellStart"/>
      <w:r w:rsidRPr="00361EE7">
        <w:rPr>
          <w:rFonts w:ascii="Calibri" w:eastAsia="Times New Roman" w:hAnsi="Calibri" w:cs="Calibri"/>
          <w:i/>
          <w:iCs/>
          <w:kern w:val="24"/>
          <w:lang w:eastAsia="it-IT"/>
        </w:rPr>
        <w:t>fee</w:t>
      </w:r>
      <w:proofErr w:type="spellEnd"/>
      <w:r w:rsidRPr="00361EE7">
        <w:rPr>
          <w:rFonts w:ascii="Calibri" w:eastAsia="Times New Roman" w:hAnsi="Calibri" w:cs="Calibri"/>
          <w:kern w:val="24"/>
          <w:lang w:eastAsia="it-IT"/>
        </w:rPr>
        <w:t>)</w:t>
      </w:r>
      <w:r w:rsidRPr="00361EE7">
        <w:rPr>
          <w:rFonts w:ascii="Calibri" w:eastAsia="Times New Roman" w:hAnsi="Calibri" w:cs="Calibri"/>
          <w:kern w:val="24"/>
          <w:lang w:eastAsia="it-IT"/>
        </w:rPr>
        <w:tab/>
        <w:t>entro il 28 febbraio 2022:</w:t>
      </w:r>
      <w:r w:rsidRPr="00361EE7">
        <w:rPr>
          <w:rFonts w:ascii="Calibri" w:eastAsia="Times New Roman" w:hAnsi="Calibri" w:cs="Calibri"/>
          <w:kern w:val="24"/>
          <w:lang w:eastAsia="it-IT"/>
        </w:rPr>
        <w:tab/>
        <w:t>250,00 euro;</w:t>
      </w:r>
    </w:p>
    <w:p w14:paraId="5FA7F82C" w14:textId="06EEE932" w:rsidR="00CB2015" w:rsidRPr="00361EE7" w:rsidRDefault="00CB2015" w:rsidP="00361EE7">
      <w:pPr>
        <w:pStyle w:val="Paragrafoelenco1"/>
        <w:numPr>
          <w:ilvl w:val="0"/>
          <w:numId w:val="25"/>
        </w:numPr>
        <w:ind w:left="340" w:hanging="340"/>
        <w:rPr>
          <w:rFonts w:ascii="Calibri" w:eastAsia="Times New Roman" w:hAnsi="Calibri" w:cs="Calibri"/>
          <w:kern w:val="24"/>
          <w:lang w:eastAsia="it-IT"/>
        </w:rPr>
      </w:pPr>
      <w:r w:rsidRPr="00361EE7">
        <w:rPr>
          <w:rFonts w:ascii="Calibri" w:eastAsia="Times New Roman" w:hAnsi="Calibri" w:cs="Calibri"/>
          <w:kern w:val="24"/>
          <w:lang w:eastAsia="it-IT"/>
        </w:rPr>
        <w:t xml:space="preserve">Quota studenti </w:t>
      </w:r>
      <w:r w:rsidRPr="00361EE7">
        <w:rPr>
          <w:rFonts w:ascii="Calibri" w:eastAsia="Times New Roman" w:hAnsi="Calibri" w:cs="Calibri"/>
          <w:kern w:val="24"/>
          <w:lang w:eastAsia="it-IT"/>
        </w:rPr>
        <w:tab/>
      </w:r>
      <w:r w:rsidRPr="00361EE7">
        <w:rPr>
          <w:rFonts w:ascii="Calibri" w:eastAsia="Times New Roman" w:hAnsi="Calibri" w:cs="Calibri"/>
          <w:kern w:val="24"/>
          <w:lang w:eastAsia="it-IT"/>
        </w:rPr>
        <w:tab/>
      </w:r>
      <w:r w:rsidRPr="00361EE7">
        <w:rPr>
          <w:rFonts w:ascii="Calibri" w:eastAsia="Times New Roman" w:hAnsi="Calibri" w:cs="Calibri"/>
          <w:kern w:val="24"/>
          <w:lang w:eastAsia="it-IT"/>
        </w:rPr>
        <w:tab/>
      </w:r>
      <w:r w:rsidR="00361EE7">
        <w:rPr>
          <w:rFonts w:ascii="Calibri" w:eastAsia="Times New Roman" w:hAnsi="Calibri" w:cs="Calibri"/>
          <w:kern w:val="24"/>
          <w:lang w:eastAsia="it-IT"/>
        </w:rPr>
        <w:tab/>
      </w:r>
      <w:r w:rsidRPr="00361EE7">
        <w:rPr>
          <w:rFonts w:ascii="Calibri" w:eastAsia="Times New Roman" w:hAnsi="Calibri" w:cs="Calibri"/>
          <w:kern w:val="24"/>
          <w:lang w:eastAsia="it-IT"/>
        </w:rPr>
        <w:t>entro il 28 febbraio 2022:</w:t>
      </w:r>
      <w:r w:rsidRPr="00361EE7">
        <w:rPr>
          <w:rFonts w:ascii="Calibri" w:eastAsia="Times New Roman" w:hAnsi="Calibri" w:cs="Calibri"/>
          <w:kern w:val="24"/>
          <w:lang w:eastAsia="it-IT"/>
        </w:rPr>
        <w:tab/>
        <w:t>100,00 euro;</w:t>
      </w:r>
    </w:p>
    <w:p w14:paraId="7C7AD437" w14:textId="77777777" w:rsidR="00361EE7" w:rsidRPr="00361EE7" w:rsidRDefault="00CB2015" w:rsidP="00361EE7">
      <w:pPr>
        <w:pStyle w:val="Paragrafoelenco1"/>
        <w:numPr>
          <w:ilvl w:val="0"/>
          <w:numId w:val="25"/>
        </w:numPr>
        <w:ind w:left="340" w:hanging="340"/>
        <w:rPr>
          <w:rFonts w:ascii="Calibri" w:eastAsia="Times New Roman" w:hAnsi="Calibri" w:cs="Calibri"/>
          <w:kern w:val="24"/>
          <w:lang w:eastAsia="it-IT"/>
        </w:rPr>
      </w:pPr>
      <w:r w:rsidRPr="00361EE7">
        <w:rPr>
          <w:rFonts w:ascii="Calibri" w:eastAsia="Times New Roman" w:hAnsi="Calibri" w:cs="Calibri"/>
          <w:kern w:val="24"/>
          <w:lang w:eastAsia="it-IT"/>
        </w:rPr>
        <w:t>Quota intera (</w:t>
      </w:r>
      <w:r w:rsidRPr="00361EE7">
        <w:rPr>
          <w:rFonts w:ascii="Calibri" w:eastAsia="Times New Roman" w:hAnsi="Calibri" w:cs="Calibri"/>
          <w:i/>
          <w:iCs/>
          <w:kern w:val="24"/>
          <w:lang w:eastAsia="it-IT"/>
        </w:rPr>
        <w:t xml:space="preserve">full </w:t>
      </w:r>
      <w:proofErr w:type="spellStart"/>
      <w:r w:rsidRPr="00361EE7">
        <w:rPr>
          <w:rFonts w:ascii="Calibri" w:eastAsia="Times New Roman" w:hAnsi="Calibri" w:cs="Calibri"/>
          <w:i/>
          <w:iCs/>
          <w:kern w:val="24"/>
          <w:lang w:eastAsia="it-IT"/>
        </w:rPr>
        <w:t>registration</w:t>
      </w:r>
      <w:proofErr w:type="spellEnd"/>
      <w:r w:rsidRPr="00361EE7">
        <w:rPr>
          <w:rFonts w:ascii="Calibri" w:eastAsia="Times New Roman" w:hAnsi="Calibri" w:cs="Calibri"/>
          <w:i/>
          <w:iCs/>
          <w:kern w:val="24"/>
          <w:lang w:eastAsia="it-IT"/>
        </w:rPr>
        <w:t xml:space="preserve"> </w:t>
      </w:r>
      <w:proofErr w:type="spellStart"/>
      <w:r w:rsidRPr="00361EE7">
        <w:rPr>
          <w:rFonts w:ascii="Calibri" w:eastAsia="Times New Roman" w:hAnsi="Calibri" w:cs="Calibri"/>
          <w:i/>
          <w:iCs/>
          <w:kern w:val="24"/>
          <w:lang w:eastAsia="it-IT"/>
        </w:rPr>
        <w:t>fee</w:t>
      </w:r>
      <w:proofErr w:type="spellEnd"/>
      <w:r w:rsidRPr="00361EE7">
        <w:rPr>
          <w:rFonts w:ascii="Calibri" w:eastAsia="Times New Roman" w:hAnsi="Calibri" w:cs="Calibri"/>
          <w:kern w:val="24"/>
          <w:lang w:eastAsia="it-IT"/>
        </w:rPr>
        <w:t>)</w:t>
      </w:r>
      <w:r w:rsidRPr="00361EE7">
        <w:rPr>
          <w:rFonts w:ascii="Calibri" w:eastAsia="Times New Roman" w:hAnsi="Calibri" w:cs="Calibri"/>
          <w:kern w:val="24"/>
          <w:lang w:eastAsia="it-IT"/>
        </w:rPr>
        <w:tab/>
        <w:t xml:space="preserve">dal </w:t>
      </w:r>
      <w:r w:rsidR="00497661" w:rsidRPr="00361EE7">
        <w:rPr>
          <w:rFonts w:ascii="Calibri" w:eastAsia="Times New Roman" w:hAnsi="Calibri" w:cs="Calibri"/>
          <w:kern w:val="24"/>
          <w:lang w:eastAsia="it-IT"/>
        </w:rPr>
        <w:t>1° marzo</w:t>
      </w:r>
      <w:r w:rsidRPr="00361EE7">
        <w:rPr>
          <w:rFonts w:ascii="Calibri" w:eastAsia="Times New Roman" w:hAnsi="Calibri" w:cs="Calibri"/>
          <w:kern w:val="24"/>
          <w:lang w:eastAsia="it-IT"/>
        </w:rPr>
        <w:t xml:space="preserve"> 2022:</w:t>
      </w:r>
      <w:r w:rsidRPr="00361EE7">
        <w:rPr>
          <w:rFonts w:ascii="Calibri" w:eastAsia="Times New Roman" w:hAnsi="Calibri" w:cs="Calibri"/>
          <w:kern w:val="24"/>
          <w:lang w:eastAsia="it-IT"/>
        </w:rPr>
        <w:tab/>
      </w:r>
      <w:r w:rsidRPr="00361EE7">
        <w:rPr>
          <w:rFonts w:ascii="Calibri" w:eastAsia="Times New Roman" w:hAnsi="Calibri" w:cs="Calibri"/>
          <w:kern w:val="24"/>
          <w:lang w:eastAsia="it-IT"/>
        </w:rPr>
        <w:tab/>
        <w:t>300,00 euro;</w:t>
      </w:r>
    </w:p>
    <w:p w14:paraId="7C3DCFD1" w14:textId="1674E421" w:rsidR="00CB2015" w:rsidRPr="00361EE7" w:rsidRDefault="00CB2015" w:rsidP="00361EE7">
      <w:pPr>
        <w:pStyle w:val="Paragrafoelenco1"/>
        <w:numPr>
          <w:ilvl w:val="0"/>
          <w:numId w:val="25"/>
        </w:numPr>
        <w:spacing w:after="120"/>
        <w:ind w:left="340" w:hanging="340"/>
        <w:rPr>
          <w:rFonts w:ascii="Calibri" w:eastAsia="Times New Roman" w:hAnsi="Calibri" w:cs="Calibri"/>
          <w:kern w:val="24"/>
          <w:lang w:eastAsia="it-IT"/>
        </w:rPr>
      </w:pPr>
      <w:r w:rsidRPr="00361EE7">
        <w:rPr>
          <w:rFonts w:ascii="Calibri" w:eastAsia="Times New Roman" w:hAnsi="Calibri" w:cs="Calibri"/>
          <w:kern w:val="24"/>
          <w:lang w:eastAsia="it-IT"/>
        </w:rPr>
        <w:t>Quota studenti</w:t>
      </w:r>
      <w:r w:rsidRPr="00361EE7">
        <w:rPr>
          <w:rFonts w:ascii="Calibri" w:eastAsia="Times New Roman" w:hAnsi="Calibri" w:cs="Calibri"/>
          <w:kern w:val="24"/>
          <w:lang w:eastAsia="it-IT"/>
        </w:rPr>
        <w:tab/>
      </w:r>
      <w:r w:rsidRPr="00361EE7">
        <w:rPr>
          <w:rFonts w:ascii="Calibri" w:eastAsia="Times New Roman" w:hAnsi="Calibri" w:cs="Calibri"/>
          <w:kern w:val="24"/>
          <w:lang w:eastAsia="it-IT"/>
        </w:rPr>
        <w:tab/>
      </w:r>
      <w:r w:rsidRPr="00361EE7">
        <w:rPr>
          <w:rFonts w:ascii="Calibri" w:eastAsia="Times New Roman" w:hAnsi="Calibri" w:cs="Calibri"/>
          <w:kern w:val="24"/>
          <w:lang w:eastAsia="it-IT"/>
        </w:rPr>
        <w:tab/>
      </w:r>
      <w:r w:rsidR="00361EE7">
        <w:rPr>
          <w:rFonts w:ascii="Calibri" w:eastAsia="Times New Roman" w:hAnsi="Calibri" w:cs="Calibri"/>
          <w:kern w:val="24"/>
          <w:lang w:eastAsia="it-IT"/>
        </w:rPr>
        <w:tab/>
      </w:r>
      <w:r w:rsidRPr="00361EE7">
        <w:rPr>
          <w:rFonts w:ascii="Calibri" w:eastAsia="Times New Roman" w:hAnsi="Calibri" w:cs="Calibri"/>
          <w:kern w:val="24"/>
          <w:lang w:eastAsia="it-IT"/>
        </w:rPr>
        <w:t xml:space="preserve">dal </w:t>
      </w:r>
      <w:r w:rsidR="00497661" w:rsidRPr="00361EE7">
        <w:rPr>
          <w:rFonts w:ascii="Calibri" w:eastAsia="Times New Roman" w:hAnsi="Calibri" w:cs="Calibri"/>
          <w:kern w:val="24"/>
          <w:lang w:eastAsia="it-IT"/>
        </w:rPr>
        <w:t>1° marzo</w:t>
      </w:r>
      <w:r w:rsidRPr="00361EE7">
        <w:rPr>
          <w:rFonts w:ascii="Calibri" w:eastAsia="Times New Roman" w:hAnsi="Calibri" w:cs="Calibri"/>
          <w:kern w:val="24"/>
          <w:lang w:eastAsia="it-IT"/>
        </w:rPr>
        <w:t xml:space="preserve"> 2022:</w:t>
      </w:r>
      <w:r w:rsidRPr="00361EE7">
        <w:rPr>
          <w:rFonts w:ascii="Calibri" w:eastAsia="Times New Roman" w:hAnsi="Calibri" w:cs="Calibri"/>
          <w:kern w:val="24"/>
          <w:lang w:eastAsia="it-IT"/>
        </w:rPr>
        <w:tab/>
      </w:r>
      <w:r w:rsidRPr="00361EE7">
        <w:rPr>
          <w:rFonts w:ascii="Calibri" w:eastAsia="Times New Roman" w:hAnsi="Calibri" w:cs="Calibri"/>
          <w:kern w:val="24"/>
          <w:lang w:eastAsia="it-IT"/>
        </w:rPr>
        <w:tab/>
        <w:t>120,00 euro.</w:t>
      </w:r>
    </w:p>
    <w:p w14:paraId="6A5A7ED5" w14:textId="2E092D69" w:rsidR="00CB2015" w:rsidRPr="00361EE7" w:rsidRDefault="00CB2015" w:rsidP="00361EE7">
      <w:pPr>
        <w:pStyle w:val="Normale1"/>
        <w:spacing w:after="120" w:line="240" w:lineRule="auto"/>
        <w:jc w:val="both"/>
        <w:rPr>
          <w:rFonts w:ascii="Calibri" w:eastAsia="Arial" w:hAnsi="Calibri" w:cs="Calibri"/>
          <w:kern w:val="24"/>
        </w:rPr>
      </w:pPr>
      <w:r w:rsidRPr="00361EE7">
        <w:rPr>
          <w:rFonts w:ascii="Calibri" w:eastAsia="Arial" w:hAnsi="Calibri" w:cs="Calibri"/>
          <w:kern w:val="24"/>
        </w:rPr>
        <w:t xml:space="preserve">La somma del contributo del Parco più l’incasso delle quote d’iscrizione concorreranno a coprire i costi sostenuti da </w:t>
      </w:r>
      <w:proofErr w:type="spellStart"/>
      <w:r w:rsidRPr="00361EE7">
        <w:rPr>
          <w:rFonts w:ascii="Calibri" w:eastAsia="Arial" w:hAnsi="Calibri" w:cs="Calibri"/>
          <w:kern w:val="24"/>
        </w:rPr>
        <w:t>Fondation</w:t>
      </w:r>
      <w:proofErr w:type="spellEnd"/>
      <w:r w:rsidRPr="00361EE7">
        <w:rPr>
          <w:rFonts w:ascii="Calibri" w:eastAsia="Arial" w:hAnsi="Calibri" w:cs="Calibri"/>
          <w:kern w:val="24"/>
        </w:rPr>
        <w:t>.</w:t>
      </w:r>
    </w:p>
    <w:p w14:paraId="463891D2" w14:textId="276E418A" w:rsidR="00972A7C" w:rsidRPr="000E4241" w:rsidRDefault="001416FB" w:rsidP="00361EE7">
      <w:pPr>
        <w:pStyle w:val="Normale1"/>
        <w:spacing w:after="120" w:line="240" w:lineRule="auto"/>
        <w:jc w:val="both"/>
        <w:rPr>
          <w:rFonts w:ascii="Calibri" w:eastAsia="Arial" w:hAnsi="Calibri" w:cs="Calibri"/>
          <w:kern w:val="24"/>
        </w:rPr>
      </w:pPr>
      <w:r w:rsidRPr="00361EE7">
        <w:rPr>
          <w:rFonts w:ascii="Calibri" w:eastAsia="Arial" w:hAnsi="Calibri" w:cs="Calibri"/>
          <w:kern w:val="24"/>
        </w:rPr>
        <w:t>Stante l</w:t>
      </w:r>
      <w:r w:rsidR="000400C3" w:rsidRPr="00361EE7">
        <w:rPr>
          <w:rFonts w:ascii="Calibri" w:eastAsia="Arial" w:hAnsi="Calibri" w:cs="Calibri"/>
          <w:kern w:val="24"/>
        </w:rPr>
        <w:t>’incertezza dell’attuale situazione sanitaria, i</w:t>
      </w:r>
      <w:r w:rsidR="00CB2015" w:rsidRPr="00361EE7">
        <w:rPr>
          <w:rFonts w:ascii="Calibri" w:eastAsia="Arial" w:hAnsi="Calibri" w:cs="Calibri"/>
          <w:kern w:val="24"/>
        </w:rPr>
        <w:t xml:space="preserve">l </w:t>
      </w:r>
      <w:r w:rsidR="00A62887" w:rsidRPr="00361EE7">
        <w:rPr>
          <w:rFonts w:ascii="Calibri" w:eastAsia="Arial" w:hAnsi="Calibri" w:cs="Calibri"/>
          <w:kern w:val="24"/>
        </w:rPr>
        <w:t xml:space="preserve">Parco </w:t>
      </w:r>
      <w:r w:rsidR="00CB2015" w:rsidRPr="00361EE7">
        <w:rPr>
          <w:rFonts w:ascii="Calibri" w:eastAsia="Arial" w:hAnsi="Calibri" w:cs="Calibri"/>
          <w:kern w:val="24"/>
        </w:rPr>
        <w:t xml:space="preserve">si impegna in ogni caso a coprire i costi </w:t>
      </w:r>
      <w:r w:rsidR="00CB2015" w:rsidRPr="000E4241">
        <w:rPr>
          <w:rFonts w:ascii="Calibri" w:eastAsia="Arial" w:hAnsi="Calibri" w:cs="Calibri"/>
          <w:kern w:val="24"/>
        </w:rPr>
        <w:t xml:space="preserve">sostenuti da </w:t>
      </w:r>
      <w:proofErr w:type="spellStart"/>
      <w:r w:rsidR="00CB2015" w:rsidRPr="000E4241">
        <w:rPr>
          <w:rFonts w:ascii="Calibri" w:eastAsia="Arial" w:hAnsi="Calibri" w:cs="Calibri"/>
          <w:kern w:val="24"/>
        </w:rPr>
        <w:t>Fondation</w:t>
      </w:r>
      <w:proofErr w:type="spellEnd"/>
      <w:r w:rsidR="00CB2015" w:rsidRPr="000E4241">
        <w:rPr>
          <w:rFonts w:ascii="Calibri" w:eastAsia="Arial" w:hAnsi="Calibri" w:cs="Calibri"/>
          <w:kern w:val="24"/>
        </w:rPr>
        <w:t xml:space="preserve"> con successivo provvedimento qualora i ricavi derivanti dall’incasso delle </w:t>
      </w:r>
      <w:r w:rsidR="00CB2015" w:rsidRPr="009D4E22">
        <w:rPr>
          <w:rFonts w:ascii="Calibri" w:eastAsia="Arial" w:hAnsi="Calibri" w:cs="Calibri"/>
          <w:kern w:val="24"/>
        </w:rPr>
        <w:t>quote d’iscrizione non fossero sufficienti a coprire i costi preventivati.</w:t>
      </w:r>
    </w:p>
    <w:p w14:paraId="4162B61A" w14:textId="36CE8B24" w:rsidR="00CB2015" w:rsidRPr="000E4241" w:rsidRDefault="00CB2015" w:rsidP="00361EE7">
      <w:pPr>
        <w:pStyle w:val="Normale1"/>
        <w:spacing w:after="120" w:line="240" w:lineRule="auto"/>
        <w:jc w:val="both"/>
        <w:rPr>
          <w:rFonts w:ascii="Calibri" w:hAnsi="Calibri" w:cs="Calibri"/>
          <w:kern w:val="24"/>
        </w:rPr>
      </w:pPr>
      <w:r w:rsidRPr="000E4241">
        <w:rPr>
          <w:rFonts w:ascii="Calibri" w:eastAsia="Arial" w:hAnsi="Calibri" w:cs="Calibri"/>
          <w:kern w:val="24"/>
          <w:lang w:eastAsia="it-IT"/>
        </w:rPr>
        <w:t>Entro la metà del mese di giugno, il Comitato organizzatore si riunirà per valutare sia il numero di iscrizioni raccolte sia la situazione sanitaria globale e deciderà se confermare l’organizzazione della Conferenza.</w:t>
      </w:r>
      <w:r w:rsidR="009D4E22">
        <w:rPr>
          <w:rFonts w:ascii="Calibri" w:eastAsia="Arial" w:hAnsi="Calibri" w:cs="Calibri"/>
          <w:kern w:val="24"/>
          <w:lang w:eastAsia="it-IT"/>
        </w:rPr>
        <w:t xml:space="preserve"> In caso di annullamento </w:t>
      </w:r>
      <w:proofErr w:type="spellStart"/>
      <w:r w:rsidR="009D4E22">
        <w:rPr>
          <w:rFonts w:ascii="Calibri" w:eastAsia="Arial" w:hAnsi="Calibri" w:cs="Calibri"/>
          <w:kern w:val="24"/>
          <w:lang w:eastAsia="it-IT"/>
        </w:rPr>
        <w:t>Fondation</w:t>
      </w:r>
      <w:proofErr w:type="spellEnd"/>
      <w:r w:rsidR="009D4E22">
        <w:rPr>
          <w:rFonts w:ascii="Calibri" w:eastAsia="Arial" w:hAnsi="Calibri" w:cs="Calibri"/>
          <w:kern w:val="24"/>
          <w:lang w:eastAsia="it-IT"/>
        </w:rPr>
        <w:t xml:space="preserve"> rifonderà quota dell’anticipo versato dal Parco al netto delle spese già sostenute e giustificate.</w:t>
      </w:r>
    </w:p>
    <w:p w14:paraId="02F0EAED" w14:textId="7BD2D544" w:rsidR="00CB2015" w:rsidRPr="000E4241" w:rsidRDefault="00CB2015" w:rsidP="00361EE7">
      <w:pPr>
        <w:spacing w:after="120" w:line="240" w:lineRule="auto"/>
        <w:jc w:val="both"/>
        <w:rPr>
          <w:rFonts w:cs="Calibri"/>
          <w:kern w:val="24"/>
          <w:sz w:val="24"/>
          <w:szCs w:val="24"/>
        </w:rPr>
      </w:pPr>
      <w:r w:rsidRPr="00F9335B">
        <w:rPr>
          <w:rFonts w:cs="Calibri"/>
          <w:kern w:val="24"/>
          <w:sz w:val="24"/>
          <w:szCs w:val="24"/>
        </w:rPr>
        <w:t xml:space="preserve">Qualora si dovesse procedere all’organizzazione della </w:t>
      </w:r>
      <w:r w:rsidRPr="00F9335B">
        <w:rPr>
          <w:rFonts w:cs="Calibri"/>
          <w:i/>
          <w:iCs/>
          <w:kern w:val="24"/>
          <w:sz w:val="24"/>
          <w:szCs w:val="24"/>
        </w:rPr>
        <w:t>Conferenza online</w:t>
      </w:r>
      <w:r w:rsidRPr="00F9335B">
        <w:rPr>
          <w:rFonts w:cs="Calibri"/>
          <w:kern w:val="24"/>
          <w:sz w:val="24"/>
          <w:szCs w:val="24"/>
        </w:rPr>
        <w:t xml:space="preserve">, </w:t>
      </w:r>
      <w:proofErr w:type="spellStart"/>
      <w:r w:rsidRPr="00F9335B">
        <w:rPr>
          <w:rFonts w:cs="Calibri"/>
          <w:kern w:val="24"/>
          <w:sz w:val="24"/>
          <w:szCs w:val="24"/>
        </w:rPr>
        <w:t>Fondation</w:t>
      </w:r>
      <w:proofErr w:type="spellEnd"/>
      <w:r w:rsidRPr="00F9335B">
        <w:rPr>
          <w:rFonts w:cs="Calibri"/>
          <w:kern w:val="24"/>
          <w:sz w:val="24"/>
          <w:szCs w:val="24"/>
        </w:rPr>
        <w:t xml:space="preserve"> </w:t>
      </w:r>
      <w:r w:rsidR="009D4E22" w:rsidRPr="00F9335B">
        <w:rPr>
          <w:rFonts w:cs="Calibri"/>
          <w:kern w:val="24"/>
          <w:sz w:val="24"/>
          <w:szCs w:val="24"/>
        </w:rPr>
        <w:t>proporrà</w:t>
      </w:r>
      <w:r w:rsidRPr="00F9335B">
        <w:rPr>
          <w:rFonts w:cs="Calibri"/>
          <w:kern w:val="24"/>
          <w:sz w:val="24"/>
          <w:szCs w:val="24"/>
        </w:rPr>
        <w:t xml:space="preserve"> al</w:t>
      </w:r>
      <w:r w:rsidR="00A62887" w:rsidRPr="00F9335B">
        <w:rPr>
          <w:rFonts w:cs="Calibri"/>
          <w:kern w:val="24"/>
          <w:sz w:val="24"/>
          <w:szCs w:val="24"/>
        </w:rPr>
        <w:t xml:space="preserve"> </w:t>
      </w:r>
      <w:r w:rsidRPr="00F9335B">
        <w:rPr>
          <w:rFonts w:cs="Calibri"/>
          <w:kern w:val="24"/>
          <w:sz w:val="24"/>
          <w:szCs w:val="24"/>
        </w:rPr>
        <w:t xml:space="preserve">Parco i costi emergenti connessi alla versione </w:t>
      </w:r>
      <w:r w:rsidRPr="00F9335B">
        <w:rPr>
          <w:rFonts w:cs="Calibri"/>
          <w:i/>
          <w:iCs/>
          <w:kern w:val="24"/>
          <w:sz w:val="24"/>
          <w:szCs w:val="24"/>
        </w:rPr>
        <w:t>online</w:t>
      </w:r>
      <w:r w:rsidRPr="00F9335B">
        <w:rPr>
          <w:rFonts w:cs="Calibri"/>
          <w:kern w:val="24"/>
          <w:sz w:val="24"/>
          <w:szCs w:val="24"/>
        </w:rPr>
        <w:t xml:space="preserve"> e rifonderà i partecipanti delle quote di iscrizione.</w:t>
      </w:r>
    </w:p>
    <w:p w14:paraId="6F7133A7" w14:textId="77777777" w:rsidR="00CB2015" w:rsidRPr="000E4241" w:rsidRDefault="00CB2015" w:rsidP="00CB2015">
      <w:pPr>
        <w:pStyle w:val="Normale1"/>
        <w:spacing w:after="0" w:line="240" w:lineRule="auto"/>
        <w:contextualSpacing/>
        <w:jc w:val="both"/>
        <w:rPr>
          <w:rFonts w:ascii="Calibri" w:eastAsia="Times New Roman" w:hAnsi="Calibri" w:cs="Calibri"/>
          <w:kern w:val="24"/>
          <w:lang w:eastAsia="it-IT"/>
        </w:rPr>
      </w:pPr>
    </w:p>
    <w:p w14:paraId="64D7784B" w14:textId="142291C0" w:rsidR="00CB2015" w:rsidRPr="000E4241" w:rsidRDefault="00CB2015" w:rsidP="000E4241">
      <w:pPr>
        <w:pStyle w:val="Normale1"/>
        <w:spacing w:after="120" w:line="240" w:lineRule="auto"/>
        <w:jc w:val="center"/>
        <w:rPr>
          <w:rFonts w:ascii="Calibri" w:eastAsia="Times New Roman" w:hAnsi="Calibri" w:cs="Calibri"/>
          <w:kern w:val="24"/>
          <w:lang w:eastAsia="it-IT"/>
        </w:rPr>
      </w:pPr>
      <w:r w:rsidRPr="000E4241">
        <w:rPr>
          <w:rFonts w:ascii="Calibri" w:eastAsia="Arial" w:hAnsi="Calibri" w:cs="Calibri"/>
          <w:b/>
          <w:bCs/>
          <w:kern w:val="24"/>
        </w:rPr>
        <w:t xml:space="preserve">Art. 4 </w:t>
      </w:r>
      <w:r w:rsidR="000E4241" w:rsidRPr="000E4241">
        <w:rPr>
          <w:rFonts w:ascii="Calibri" w:eastAsia="Arial" w:hAnsi="Calibri" w:cs="Calibri"/>
          <w:b/>
          <w:bCs/>
          <w:kern w:val="24"/>
        </w:rPr>
        <w:t>-</w:t>
      </w:r>
      <w:r w:rsidRPr="000E4241">
        <w:rPr>
          <w:rFonts w:ascii="Calibri" w:eastAsia="Arial" w:hAnsi="Calibri" w:cs="Calibri"/>
          <w:b/>
          <w:bCs/>
          <w:kern w:val="24"/>
        </w:rPr>
        <w:t xml:space="preserve"> Pagamenti e rendicontazioni</w:t>
      </w:r>
    </w:p>
    <w:p w14:paraId="392EB1EF" w14:textId="1D8A963B" w:rsidR="00CB2015" w:rsidRPr="000E4241" w:rsidRDefault="005E44DB" w:rsidP="00CB2015">
      <w:pPr>
        <w:pStyle w:val="Normale1"/>
        <w:spacing w:after="120" w:line="240" w:lineRule="auto"/>
        <w:jc w:val="both"/>
        <w:rPr>
          <w:rFonts w:ascii="Calibri" w:eastAsia="Times New Roman" w:hAnsi="Calibri" w:cs="Calibri"/>
          <w:kern w:val="24"/>
          <w:lang w:eastAsia="it-IT"/>
        </w:rPr>
      </w:pPr>
      <w:r w:rsidRPr="000E4241">
        <w:rPr>
          <w:rFonts w:ascii="Calibri" w:eastAsia="Times New Roman" w:hAnsi="Calibri" w:cs="Calibri"/>
          <w:kern w:val="24"/>
          <w:lang w:eastAsia="it-IT"/>
        </w:rPr>
        <w:t xml:space="preserve">L’importo </w:t>
      </w:r>
      <w:r w:rsidR="00CB2015" w:rsidRPr="000E4241">
        <w:rPr>
          <w:rFonts w:ascii="Calibri" w:eastAsia="Times New Roman" w:hAnsi="Calibri" w:cs="Calibri"/>
          <w:kern w:val="24"/>
          <w:lang w:eastAsia="it-IT"/>
        </w:rPr>
        <w:t>di € 20.000</w:t>
      </w:r>
      <w:r w:rsidR="000E4241" w:rsidRPr="000E4241">
        <w:rPr>
          <w:rFonts w:ascii="Calibri" w:eastAsia="Times New Roman" w:hAnsi="Calibri" w:cs="Calibri"/>
          <w:kern w:val="24"/>
          <w:lang w:eastAsia="it-IT"/>
        </w:rPr>
        <w:t xml:space="preserve"> </w:t>
      </w:r>
      <w:r w:rsidR="00CB2015" w:rsidRPr="000E4241">
        <w:rPr>
          <w:rFonts w:ascii="Calibri" w:eastAsia="Times New Roman" w:hAnsi="Calibri" w:cs="Calibri"/>
          <w:kern w:val="24"/>
          <w:lang w:eastAsia="it-IT"/>
        </w:rPr>
        <w:t>verrà corrisposto dal Parco con le seguenti modalità:</w:t>
      </w:r>
    </w:p>
    <w:p w14:paraId="209CFAFF" w14:textId="77777777" w:rsidR="00CB2015" w:rsidRPr="000E4241" w:rsidRDefault="00CB2015" w:rsidP="000E4241">
      <w:pPr>
        <w:pStyle w:val="Normale1"/>
        <w:numPr>
          <w:ilvl w:val="0"/>
          <w:numId w:val="26"/>
        </w:numPr>
        <w:spacing w:after="120" w:line="240" w:lineRule="auto"/>
        <w:ind w:left="340" w:hanging="340"/>
        <w:jc w:val="both"/>
        <w:rPr>
          <w:rFonts w:ascii="Calibri" w:eastAsia="Times New Roman" w:hAnsi="Calibri" w:cs="Calibri"/>
          <w:kern w:val="24"/>
          <w:lang w:eastAsia="it-IT"/>
        </w:rPr>
      </w:pPr>
      <w:r w:rsidRPr="000E4241">
        <w:rPr>
          <w:rFonts w:ascii="Calibri" w:eastAsia="Times New Roman" w:hAnsi="Calibri" w:cs="Calibri"/>
          <w:kern w:val="24"/>
          <w:lang w:eastAsia="it-IT"/>
        </w:rPr>
        <w:t>Il 70% (pari ad € 14.000) come anticipo alla firma della presente convenzione:</w:t>
      </w:r>
    </w:p>
    <w:p w14:paraId="4155BEBC" w14:textId="77777777" w:rsidR="00CB2015" w:rsidRPr="000E4241" w:rsidRDefault="00CB2015" w:rsidP="000E4241">
      <w:pPr>
        <w:pStyle w:val="Normale1"/>
        <w:numPr>
          <w:ilvl w:val="0"/>
          <w:numId w:val="26"/>
        </w:numPr>
        <w:spacing w:after="120" w:line="240" w:lineRule="auto"/>
        <w:ind w:left="340" w:hanging="340"/>
        <w:jc w:val="both"/>
        <w:rPr>
          <w:rFonts w:ascii="Calibri" w:eastAsia="Times New Roman" w:hAnsi="Calibri" w:cs="Calibri"/>
          <w:kern w:val="24"/>
          <w:lang w:eastAsia="it-IT"/>
        </w:rPr>
      </w:pPr>
      <w:r w:rsidRPr="000E4241">
        <w:rPr>
          <w:rFonts w:ascii="Calibri" w:eastAsia="Times New Roman" w:hAnsi="Calibri" w:cs="Calibri"/>
          <w:kern w:val="24"/>
          <w:lang w:eastAsia="it-IT"/>
        </w:rPr>
        <w:t>Il 30% (pari ad € 6.000) al completamento dell’attività in seguito alla presentazione di documentazione giustificativa.</w:t>
      </w:r>
    </w:p>
    <w:p w14:paraId="118311AF" w14:textId="7ECB47D5" w:rsidR="00CB2015" w:rsidRPr="000E4241" w:rsidRDefault="00CB2015" w:rsidP="000E4241">
      <w:pPr>
        <w:pStyle w:val="Normale1"/>
        <w:spacing w:after="120" w:line="240" w:lineRule="auto"/>
        <w:jc w:val="both"/>
        <w:rPr>
          <w:rFonts w:ascii="Calibri" w:eastAsia="Times New Roman" w:hAnsi="Calibri" w:cs="Calibri"/>
          <w:kern w:val="24"/>
          <w:lang w:eastAsia="it-IT"/>
        </w:rPr>
      </w:pPr>
      <w:r w:rsidRPr="000E4241">
        <w:rPr>
          <w:rFonts w:ascii="Calibri" w:eastAsia="Times New Roman" w:hAnsi="Calibri" w:cs="Calibri"/>
          <w:kern w:val="24"/>
          <w:lang w:eastAsia="it-IT"/>
        </w:rPr>
        <w:t xml:space="preserve">Come meglio specificato all’art. 3, il Parco si impegna a rifondere </w:t>
      </w:r>
      <w:proofErr w:type="spellStart"/>
      <w:r w:rsidRPr="000E4241">
        <w:rPr>
          <w:rFonts w:ascii="Calibri" w:eastAsia="Times New Roman" w:hAnsi="Calibri" w:cs="Calibri"/>
          <w:kern w:val="24"/>
          <w:lang w:eastAsia="it-IT"/>
        </w:rPr>
        <w:t>Fondation</w:t>
      </w:r>
      <w:proofErr w:type="spellEnd"/>
      <w:r w:rsidRPr="000E4241">
        <w:rPr>
          <w:rFonts w:ascii="Calibri" w:eastAsia="Times New Roman" w:hAnsi="Calibri" w:cs="Calibri"/>
          <w:kern w:val="24"/>
          <w:lang w:eastAsia="it-IT"/>
        </w:rPr>
        <w:t xml:space="preserve"> </w:t>
      </w:r>
      <w:r w:rsidR="00497661" w:rsidRPr="000E4241">
        <w:rPr>
          <w:rFonts w:ascii="Calibri" w:eastAsia="Times New Roman" w:hAnsi="Calibri" w:cs="Calibri"/>
          <w:kern w:val="24"/>
          <w:lang w:eastAsia="it-IT"/>
        </w:rPr>
        <w:t>dell’eventuale mancato</w:t>
      </w:r>
      <w:r w:rsidRPr="000E4241">
        <w:rPr>
          <w:rFonts w:ascii="Calibri" w:eastAsia="Times New Roman" w:hAnsi="Calibri" w:cs="Calibri"/>
          <w:kern w:val="24"/>
          <w:lang w:eastAsia="it-IT"/>
        </w:rPr>
        <w:t xml:space="preserve"> o insufficiente introito delle quote di iscrizione</w:t>
      </w:r>
      <w:r w:rsidR="000400C3" w:rsidRPr="000E4241">
        <w:rPr>
          <w:rFonts w:ascii="Calibri" w:eastAsia="Times New Roman" w:hAnsi="Calibri" w:cs="Calibri"/>
          <w:kern w:val="24"/>
          <w:lang w:eastAsia="it-IT"/>
        </w:rPr>
        <w:t>.</w:t>
      </w:r>
      <w:r w:rsidR="004F2671" w:rsidRPr="000E4241">
        <w:rPr>
          <w:rFonts w:ascii="Calibri" w:eastAsia="Times New Roman" w:hAnsi="Calibri" w:cs="Calibri"/>
          <w:kern w:val="24"/>
          <w:lang w:eastAsia="it-IT"/>
        </w:rPr>
        <w:t xml:space="preserve"> Qualora invece le quote d’iscrizione coprissero i costi preventivati, </w:t>
      </w:r>
      <w:proofErr w:type="spellStart"/>
      <w:r w:rsidR="004F2671" w:rsidRPr="000E4241">
        <w:rPr>
          <w:rFonts w:ascii="Calibri" w:eastAsia="Times New Roman" w:hAnsi="Calibri" w:cs="Calibri"/>
          <w:kern w:val="24"/>
          <w:lang w:eastAsia="it-IT"/>
        </w:rPr>
        <w:t>Fondation</w:t>
      </w:r>
      <w:proofErr w:type="spellEnd"/>
      <w:r w:rsidR="004F2671" w:rsidRPr="000E4241">
        <w:rPr>
          <w:rFonts w:ascii="Calibri" w:eastAsia="Times New Roman" w:hAnsi="Calibri" w:cs="Calibri"/>
          <w:kern w:val="24"/>
          <w:lang w:eastAsia="it-IT"/>
        </w:rPr>
        <w:t xml:space="preserve"> rifonderà</w:t>
      </w:r>
      <w:r w:rsidR="00102045" w:rsidRPr="000E4241">
        <w:rPr>
          <w:rFonts w:ascii="Calibri" w:eastAsia="Times New Roman" w:hAnsi="Calibri" w:cs="Calibri"/>
          <w:kern w:val="24"/>
          <w:lang w:eastAsia="it-IT"/>
        </w:rPr>
        <w:t xml:space="preserve"> la quota eccedente i costi sostenuti versata come anticipo dal Parco</w:t>
      </w:r>
      <w:r w:rsidR="004F2671" w:rsidRPr="000E4241">
        <w:rPr>
          <w:rFonts w:ascii="Calibri" w:eastAsia="Times New Roman" w:hAnsi="Calibri" w:cs="Calibri"/>
          <w:kern w:val="24"/>
          <w:lang w:eastAsia="it-IT"/>
        </w:rPr>
        <w:t>.</w:t>
      </w:r>
    </w:p>
    <w:p w14:paraId="042C81D5" w14:textId="67E5CC36" w:rsidR="004F2671" w:rsidRPr="000E4241" w:rsidRDefault="00CB2015" w:rsidP="000E4241">
      <w:pPr>
        <w:pStyle w:val="Normale1"/>
        <w:spacing w:after="120" w:line="240" w:lineRule="auto"/>
        <w:jc w:val="both"/>
        <w:rPr>
          <w:rFonts w:ascii="Calibri" w:eastAsia="Times New Roman" w:hAnsi="Calibri" w:cs="Calibri"/>
          <w:kern w:val="24"/>
          <w:lang w:eastAsia="it-IT"/>
        </w:rPr>
      </w:pPr>
      <w:r w:rsidRPr="000E4241">
        <w:rPr>
          <w:rFonts w:ascii="Calibri" w:eastAsia="Times New Roman" w:hAnsi="Calibri" w:cs="Calibri"/>
          <w:kern w:val="24"/>
          <w:lang w:eastAsia="it-IT"/>
        </w:rPr>
        <w:t xml:space="preserve">Alla conclusione del convegno </w:t>
      </w:r>
      <w:proofErr w:type="spellStart"/>
      <w:r w:rsidRPr="000E4241">
        <w:rPr>
          <w:rFonts w:ascii="Calibri" w:eastAsia="Times New Roman" w:hAnsi="Calibri" w:cs="Calibri"/>
          <w:kern w:val="24"/>
          <w:lang w:eastAsia="it-IT"/>
        </w:rPr>
        <w:t>Fondation</w:t>
      </w:r>
      <w:proofErr w:type="spellEnd"/>
      <w:r w:rsidRPr="000E4241">
        <w:rPr>
          <w:rFonts w:ascii="Calibri" w:eastAsia="Times New Roman" w:hAnsi="Calibri" w:cs="Calibri"/>
          <w:kern w:val="24"/>
          <w:lang w:eastAsia="it-IT"/>
        </w:rPr>
        <w:t xml:space="preserve"> dovrà predisporre una sintetica relazione finale dell’attività svolta. Detta relazione dovrà essere corredata di apposita tabella con entrate/uscite, che sarà utilizzata dal </w:t>
      </w:r>
      <w:r w:rsidR="00CB43BD" w:rsidRPr="000E4241">
        <w:rPr>
          <w:rFonts w:ascii="Calibri" w:eastAsia="Times New Roman" w:hAnsi="Calibri" w:cs="Calibri"/>
          <w:kern w:val="24"/>
          <w:lang w:eastAsia="it-IT"/>
        </w:rPr>
        <w:t xml:space="preserve">Parco </w:t>
      </w:r>
      <w:r w:rsidRPr="000E4241">
        <w:rPr>
          <w:rFonts w:ascii="Calibri" w:eastAsia="Times New Roman" w:hAnsi="Calibri" w:cs="Calibri"/>
          <w:kern w:val="24"/>
          <w:lang w:eastAsia="it-IT"/>
        </w:rPr>
        <w:t xml:space="preserve">ai fini della rendicontazione al Ministero della Transizione Ecologica. La relazione dovrà essere validata dal responsabile </w:t>
      </w:r>
      <w:r w:rsidR="007302E2" w:rsidRPr="000E4241">
        <w:rPr>
          <w:rFonts w:ascii="Calibri" w:eastAsia="Times New Roman" w:hAnsi="Calibri" w:cs="Calibri"/>
          <w:kern w:val="24"/>
          <w:lang w:eastAsia="it-IT"/>
        </w:rPr>
        <w:t>della Convenzione</w:t>
      </w:r>
      <w:r w:rsidRPr="000E4241">
        <w:rPr>
          <w:rFonts w:ascii="Calibri" w:eastAsia="Times New Roman" w:hAnsi="Calibri" w:cs="Calibri"/>
          <w:kern w:val="24"/>
          <w:lang w:eastAsia="it-IT"/>
        </w:rPr>
        <w:t xml:space="preserve"> del</w:t>
      </w:r>
      <w:r w:rsidR="007302E2" w:rsidRPr="000E4241">
        <w:rPr>
          <w:rFonts w:ascii="Calibri" w:eastAsia="Times New Roman" w:hAnsi="Calibri" w:cs="Calibri"/>
          <w:kern w:val="24"/>
          <w:lang w:eastAsia="it-IT"/>
        </w:rPr>
        <w:t xml:space="preserve"> Parco</w:t>
      </w:r>
      <w:r w:rsidRPr="000E4241">
        <w:rPr>
          <w:rFonts w:ascii="Calibri" w:eastAsia="Times New Roman" w:hAnsi="Calibri" w:cs="Calibri"/>
          <w:kern w:val="24"/>
          <w:lang w:eastAsia="it-IT"/>
        </w:rPr>
        <w:t>.</w:t>
      </w:r>
    </w:p>
    <w:p w14:paraId="1A07FF6D" w14:textId="15CD6871" w:rsidR="00811AEB" w:rsidRPr="004F2671" w:rsidRDefault="00CA371E" w:rsidP="000E4241">
      <w:pPr>
        <w:pStyle w:val="Normale1"/>
        <w:spacing w:after="120" w:line="240" w:lineRule="auto"/>
        <w:jc w:val="both"/>
        <w:rPr>
          <w:rFonts w:ascii="Calibri" w:eastAsia="Times New Roman" w:hAnsi="Calibri" w:cs="Calibri"/>
          <w:color w:val="FF0000"/>
          <w:kern w:val="24"/>
          <w:lang w:eastAsia="it-IT"/>
        </w:rPr>
      </w:pPr>
      <w:r w:rsidRPr="000E4241">
        <w:rPr>
          <w:rFonts w:asciiTheme="minorHAnsi" w:hAnsiTheme="minorHAnsi" w:cstheme="minorHAnsi"/>
        </w:rPr>
        <w:t>In considerazione dell'attività oggetto dell</w:t>
      </w:r>
      <w:r w:rsidR="005E44DB" w:rsidRPr="000E4241">
        <w:rPr>
          <w:rFonts w:asciiTheme="minorHAnsi" w:hAnsiTheme="minorHAnsi" w:cstheme="minorHAnsi"/>
        </w:rPr>
        <w:t>a Convenzione</w:t>
      </w:r>
      <w:r w:rsidRPr="000E4241">
        <w:rPr>
          <w:rFonts w:asciiTheme="minorHAnsi" w:hAnsiTheme="minorHAnsi" w:cstheme="minorHAnsi"/>
        </w:rPr>
        <w:t xml:space="preserve">, la quale è strettamente connessa </w:t>
      </w:r>
      <w:r w:rsidR="005E44DB" w:rsidRPr="000E4241">
        <w:rPr>
          <w:rFonts w:asciiTheme="minorHAnsi" w:hAnsiTheme="minorHAnsi" w:cstheme="minorHAnsi"/>
        </w:rPr>
        <w:t>c</w:t>
      </w:r>
      <w:r w:rsidRPr="000E4241">
        <w:rPr>
          <w:rFonts w:asciiTheme="minorHAnsi" w:hAnsiTheme="minorHAnsi" w:cstheme="minorHAnsi"/>
        </w:rPr>
        <w:t xml:space="preserve">on l'attività istituzionale pubblica svolta da entrambe le Parti, </w:t>
      </w:r>
      <w:r w:rsidR="00232345" w:rsidRPr="000E4241">
        <w:rPr>
          <w:rFonts w:asciiTheme="minorHAnsi" w:hAnsiTheme="minorHAnsi" w:cstheme="minorHAnsi"/>
        </w:rPr>
        <w:t>il contributo</w:t>
      </w:r>
      <w:r w:rsidR="005E44DB" w:rsidRPr="000E4241">
        <w:rPr>
          <w:rFonts w:asciiTheme="minorHAnsi" w:hAnsiTheme="minorHAnsi" w:cstheme="minorHAnsi"/>
        </w:rPr>
        <w:t xml:space="preserve"> del Parco </w:t>
      </w:r>
      <w:r w:rsidRPr="000E4241">
        <w:rPr>
          <w:rFonts w:asciiTheme="minorHAnsi" w:hAnsiTheme="minorHAnsi" w:cstheme="minorHAnsi"/>
        </w:rPr>
        <w:t xml:space="preserve">si configura quale compartecipazione </w:t>
      </w:r>
      <w:r w:rsidR="005E44DB" w:rsidRPr="000E4241">
        <w:rPr>
          <w:rFonts w:asciiTheme="minorHAnsi" w:hAnsiTheme="minorHAnsi" w:cstheme="minorHAnsi"/>
        </w:rPr>
        <w:t xml:space="preserve">a titolo di rimborso delle </w:t>
      </w:r>
      <w:r w:rsidRPr="000E4241">
        <w:rPr>
          <w:rFonts w:asciiTheme="minorHAnsi" w:hAnsiTheme="minorHAnsi" w:cstheme="minorHAnsi"/>
        </w:rPr>
        <w:t>spese</w:t>
      </w:r>
      <w:r w:rsidR="005E44DB" w:rsidRPr="000E4241">
        <w:rPr>
          <w:rFonts w:asciiTheme="minorHAnsi" w:hAnsiTheme="minorHAnsi" w:cstheme="minorHAnsi"/>
        </w:rPr>
        <w:t xml:space="preserve"> sostenute da </w:t>
      </w:r>
      <w:proofErr w:type="spellStart"/>
      <w:r w:rsidR="005E44DB" w:rsidRPr="000E4241">
        <w:rPr>
          <w:rFonts w:asciiTheme="minorHAnsi" w:hAnsiTheme="minorHAnsi" w:cstheme="minorHAnsi"/>
        </w:rPr>
        <w:t>Fondation</w:t>
      </w:r>
      <w:proofErr w:type="spellEnd"/>
      <w:r w:rsidR="005E44DB" w:rsidRPr="000E4241">
        <w:rPr>
          <w:rFonts w:asciiTheme="minorHAnsi" w:hAnsiTheme="minorHAnsi" w:cstheme="minorHAnsi"/>
        </w:rPr>
        <w:t xml:space="preserve"> </w:t>
      </w:r>
      <w:r w:rsidRPr="000E4241">
        <w:rPr>
          <w:rFonts w:asciiTheme="minorHAnsi" w:hAnsiTheme="minorHAnsi" w:cstheme="minorHAnsi"/>
        </w:rPr>
        <w:t>e non come corrispettivo</w:t>
      </w:r>
      <w:r w:rsidR="00811AEB" w:rsidRPr="000E4241">
        <w:rPr>
          <w:rFonts w:asciiTheme="minorHAnsi" w:hAnsiTheme="minorHAnsi" w:cstheme="minorHAnsi"/>
        </w:rPr>
        <w:t>,</w:t>
      </w:r>
      <w:r w:rsidR="00811AEB" w:rsidRPr="000E4241">
        <w:t xml:space="preserve"> </w:t>
      </w:r>
      <w:r w:rsidR="00811AEB" w:rsidRPr="000E4241">
        <w:rPr>
          <w:rFonts w:asciiTheme="minorHAnsi" w:hAnsiTheme="minorHAnsi" w:cstheme="minorHAnsi"/>
        </w:rPr>
        <w:t>di conseguenza i contributi suddetti sono da ritenersi fuori campo applicazione IVA ai sensi degli art. 1 e 4 del DPR n. 633/72 e successive modificazioni.</w:t>
      </w:r>
    </w:p>
    <w:p w14:paraId="6E946D85" w14:textId="77777777" w:rsidR="00CB2015" w:rsidRPr="00497661" w:rsidRDefault="00CB2015" w:rsidP="00CB2015">
      <w:pPr>
        <w:pStyle w:val="Normale1"/>
        <w:spacing w:after="0" w:line="240" w:lineRule="auto"/>
        <w:contextualSpacing/>
        <w:jc w:val="both"/>
        <w:rPr>
          <w:rFonts w:ascii="Calibri" w:eastAsia="Arial" w:hAnsi="Calibri" w:cs="Calibri"/>
          <w:b/>
          <w:bCs/>
          <w:color w:val="FF0000"/>
          <w:kern w:val="24"/>
        </w:rPr>
      </w:pPr>
    </w:p>
    <w:p w14:paraId="4F3A863F" w14:textId="7BAA6319" w:rsidR="00CB2015" w:rsidRPr="000E4241" w:rsidRDefault="00CB2015" w:rsidP="000E4241">
      <w:pPr>
        <w:pStyle w:val="Normale1"/>
        <w:spacing w:after="120" w:line="240" w:lineRule="auto"/>
        <w:jc w:val="center"/>
        <w:rPr>
          <w:rFonts w:ascii="Calibri" w:eastAsia="Times New Roman" w:hAnsi="Calibri" w:cs="Calibri"/>
          <w:kern w:val="24"/>
          <w:lang w:eastAsia="it-IT"/>
        </w:rPr>
      </w:pPr>
      <w:r w:rsidRPr="000E4241">
        <w:rPr>
          <w:rFonts w:ascii="Calibri" w:eastAsia="Arial" w:hAnsi="Calibri" w:cs="Calibri"/>
          <w:b/>
          <w:bCs/>
          <w:kern w:val="24"/>
        </w:rPr>
        <w:t xml:space="preserve">Art. 5 </w:t>
      </w:r>
      <w:r w:rsidR="000E4241">
        <w:rPr>
          <w:rFonts w:ascii="Calibri" w:eastAsia="Arial" w:hAnsi="Calibri" w:cs="Calibri"/>
          <w:b/>
          <w:bCs/>
          <w:kern w:val="24"/>
        </w:rPr>
        <w:t>-</w:t>
      </w:r>
      <w:r w:rsidRPr="000E4241">
        <w:rPr>
          <w:rFonts w:ascii="Calibri" w:eastAsia="Arial" w:hAnsi="Calibri" w:cs="Calibri"/>
          <w:b/>
          <w:bCs/>
          <w:kern w:val="24"/>
        </w:rPr>
        <w:t xml:space="preserve"> Rapporti tra i due Enti</w:t>
      </w:r>
    </w:p>
    <w:p w14:paraId="2369DCE7" w14:textId="3308FC64" w:rsidR="00CB2015" w:rsidRDefault="00CB2015" w:rsidP="000E4241">
      <w:pPr>
        <w:pStyle w:val="Normale1"/>
        <w:spacing w:after="120" w:line="240" w:lineRule="auto"/>
        <w:jc w:val="both"/>
        <w:rPr>
          <w:rFonts w:ascii="Calibri" w:eastAsia="Times New Roman" w:hAnsi="Calibri" w:cs="Calibri"/>
          <w:kern w:val="24"/>
          <w:lang w:eastAsia="it-IT"/>
        </w:rPr>
      </w:pPr>
      <w:r w:rsidRPr="000E4241">
        <w:rPr>
          <w:rFonts w:ascii="Calibri" w:eastAsia="Times New Roman" w:hAnsi="Calibri" w:cs="Calibri"/>
          <w:kern w:val="24"/>
          <w:lang w:eastAsia="it-IT"/>
        </w:rPr>
        <w:t xml:space="preserve">Per tutti gli aspetti inerenti </w:t>
      </w:r>
      <w:proofErr w:type="gramStart"/>
      <w:r w:rsidR="004F6A65" w:rsidRPr="000E4241">
        <w:rPr>
          <w:rFonts w:ascii="Calibri" w:eastAsia="Times New Roman" w:hAnsi="Calibri" w:cs="Calibri"/>
          <w:kern w:val="24"/>
          <w:lang w:eastAsia="it-IT"/>
        </w:rPr>
        <w:t>la</w:t>
      </w:r>
      <w:proofErr w:type="gramEnd"/>
      <w:r w:rsidR="004F6A65" w:rsidRPr="000E4241">
        <w:rPr>
          <w:rFonts w:ascii="Calibri" w:eastAsia="Times New Roman" w:hAnsi="Calibri" w:cs="Calibri"/>
          <w:kern w:val="24"/>
          <w:lang w:eastAsia="it-IT"/>
        </w:rPr>
        <w:t xml:space="preserve"> presente Convenzione</w:t>
      </w:r>
      <w:r w:rsidRPr="000E4241">
        <w:rPr>
          <w:rFonts w:ascii="Calibri" w:eastAsia="Times New Roman" w:hAnsi="Calibri" w:cs="Calibri"/>
          <w:kern w:val="24"/>
          <w:lang w:eastAsia="it-IT"/>
        </w:rPr>
        <w:t xml:space="preserve"> e gli aspetti di organizzazione e gestione della conferenza, si rapporteranno il Direttore del Parco, dott. Bruno Bassano</w:t>
      </w:r>
      <w:r w:rsidR="000E4241">
        <w:rPr>
          <w:rFonts w:ascii="Calibri" w:eastAsia="Times New Roman" w:hAnsi="Calibri" w:cs="Calibri"/>
          <w:kern w:val="24"/>
          <w:lang w:eastAsia="it-IT"/>
        </w:rPr>
        <w:t xml:space="preserve"> </w:t>
      </w:r>
      <w:r w:rsidRPr="000E4241">
        <w:rPr>
          <w:rFonts w:ascii="Calibri" w:eastAsia="Times New Roman" w:hAnsi="Calibri" w:cs="Calibri"/>
          <w:kern w:val="24"/>
          <w:lang w:eastAsia="it-IT"/>
        </w:rPr>
        <w:t xml:space="preserve">e il Direttore di </w:t>
      </w:r>
      <w:proofErr w:type="spellStart"/>
      <w:r w:rsidRPr="000E4241">
        <w:rPr>
          <w:rFonts w:ascii="Calibri" w:eastAsia="Times New Roman" w:hAnsi="Calibri" w:cs="Calibri"/>
          <w:kern w:val="24"/>
          <w:lang w:eastAsia="it-IT"/>
        </w:rPr>
        <w:t>Fondation</w:t>
      </w:r>
      <w:proofErr w:type="spellEnd"/>
      <w:r w:rsidRPr="000E4241">
        <w:rPr>
          <w:rFonts w:ascii="Calibri" w:eastAsia="Times New Roman" w:hAnsi="Calibri" w:cs="Calibri"/>
          <w:kern w:val="24"/>
          <w:lang w:eastAsia="it-IT"/>
        </w:rPr>
        <w:t>, dott.sa Luisa Vuillermoz</w:t>
      </w:r>
      <w:r w:rsidR="00550560" w:rsidRPr="000E4241">
        <w:rPr>
          <w:rFonts w:ascii="Calibri" w:eastAsia="Times New Roman" w:hAnsi="Calibri" w:cs="Calibri"/>
          <w:kern w:val="24"/>
          <w:lang w:eastAsia="it-IT"/>
        </w:rPr>
        <w:t>, Responsabili della Convenzione</w:t>
      </w:r>
      <w:r w:rsidR="007302E2" w:rsidRPr="000E4241">
        <w:rPr>
          <w:rFonts w:ascii="Calibri" w:eastAsia="Times New Roman" w:hAnsi="Calibri" w:cs="Calibri"/>
          <w:kern w:val="24"/>
          <w:lang w:eastAsia="it-IT"/>
        </w:rPr>
        <w:t xml:space="preserve"> per i rispettivi Enti</w:t>
      </w:r>
      <w:r w:rsidR="00550560" w:rsidRPr="000E4241">
        <w:rPr>
          <w:rFonts w:ascii="Calibri" w:eastAsia="Times New Roman" w:hAnsi="Calibri" w:cs="Calibri"/>
          <w:kern w:val="24"/>
          <w:lang w:eastAsia="it-IT"/>
        </w:rPr>
        <w:t>.</w:t>
      </w:r>
    </w:p>
    <w:p w14:paraId="7AC74970" w14:textId="4A5947F8" w:rsidR="000E4241" w:rsidRDefault="000E4241" w:rsidP="000E4241">
      <w:pPr>
        <w:pStyle w:val="Normale1"/>
        <w:spacing w:after="120" w:line="240" w:lineRule="auto"/>
        <w:jc w:val="both"/>
        <w:rPr>
          <w:rFonts w:ascii="Calibri" w:eastAsia="Times New Roman" w:hAnsi="Calibri" w:cs="Calibri"/>
          <w:kern w:val="24"/>
          <w:lang w:eastAsia="it-IT"/>
        </w:rPr>
      </w:pPr>
    </w:p>
    <w:p w14:paraId="5E2ADFB7" w14:textId="2DD55B87" w:rsidR="000E4241" w:rsidRDefault="000E4241" w:rsidP="000E4241">
      <w:pPr>
        <w:pStyle w:val="Normale1"/>
        <w:spacing w:after="120" w:line="240" w:lineRule="auto"/>
        <w:jc w:val="both"/>
        <w:rPr>
          <w:rFonts w:ascii="Calibri" w:eastAsia="Times New Roman" w:hAnsi="Calibri" w:cs="Calibri"/>
          <w:kern w:val="24"/>
          <w:lang w:eastAsia="it-IT"/>
        </w:rPr>
      </w:pPr>
    </w:p>
    <w:p w14:paraId="6D252108" w14:textId="77777777" w:rsidR="000E4241" w:rsidRPr="000E4241" w:rsidRDefault="000E4241" w:rsidP="000E4241">
      <w:pPr>
        <w:pStyle w:val="Normale1"/>
        <w:spacing w:after="120" w:line="240" w:lineRule="auto"/>
        <w:jc w:val="both"/>
        <w:rPr>
          <w:rFonts w:ascii="Calibri" w:eastAsia="Times New Roman" w:hAnsi="Calibri" w:cs="Calibri"/>
          <w:kern w:val="24"/>
          <w:lang w:eastAsia="it-IT"/>
        </w:rPr>
      </w:pPr>
    </w:p>
    <w:p w14:paraId="2F4C4989" w14:textId="44A5DB79" w:rsidR="00CB2015" w:rsidRPr="000E4241" w:rsidRDefault="00CB2015" w:rsidP="000E4241">
      <w:pPr>
        <w:pStyle w:val="Normale1"/>
        <w:spacing w:after="120" w:line="240" w:lineRule="auto"/>
        <w:jc w:val="center"/>
        <w:rPr>
          <w:rFonts w:ascii="Calibri" w:eastAsia="Times New Roman" w:hAnsi="Calibri" w:cs="Calibri"/>
          <w:kern w:val="24"/>
          <w:lang w:eastAsia="it-IT"/>
        </w:rPr>
      </w:pPr>
      <w:r w:rsidRPr="000E4241">
        <w:rPr>
          <w:rFonts w:ascii="Calibri" w:eastAsia="Arial" w:hAnsi="Calibri" w:cs="Calibri"/>
          <w:b/>
          <w:bCs/>
          <w:kern w:val="24"/>
        </w:rPr>
        <w:t xml:space="preserve">Art. 6 </w:t>
      </w:r>
      <w:r w:rsidR="000E4241" w:rsidRPr="000E4241">
        <w:rPr>
          <w:rFonts w:ascii="Calibri" w:eastAsia="Arial" w:hAnsi="Calibri" w:cs="Calibri"/>
          <w:b/>
          <w:bCs/>
          <w:kern w:val="24"/>
        </w:rPr>
        <w:t>-</w:t>
      </w:r>
      <w:r w:rsidRPr="000E4241">
        <w:rPr>
          <w:rFonts w:ascii="Calibri" w:eastAsia="Arial" w:hAnsi="Calibri" w:cs="Calibri"/>
          <w:b/>
          <w:bCs/>
          <w:kern w:val="24"/>
        </w:rPr>
        <w:t xml:space="preserve"> Requisiti degli operatori addetti</w:t>
      </w:r>
    </w:p>
    <w:p w14:paraId="1CADC86A" w14:textId="3D776831" w:rsidR="00CB2015" w:rsidRPr="000E4241" w:rsidRDefault="00CB2015" w:rsidP="00CB2015">
      <w:pPr>
        <w:pStyle w:val="Normale1"/>
        <w:spacing w:after="120" w:line="240" w:lineRule="auto"/>
        <w:jc w:val="both"/>
        <w:rPr>
          <w:rFonts w:ascii="Calibri" w:eastAsia="Times New Roman" w:hAnsi="Calibri" w:cs="Calibri"/>
          <w:kern w:val="24"/>
          <w:lang w:eastAsia="it-IT"/>
        </w:rPr>
      </w:pPr>
      <w:r w:rsidRPr="000E4241">
        <w:rPr>
          <w:rFonts w:ascii="Calibri" w:eastAsia="Times New Roman" w:hAnsi="Calibri" w:cs="Calibri"/>
          <w:kern w:val="24"/>
          <w:lang w:eastAsia="it-IT"/>
        </w:rPr>
        <w:t xml:space="preserve">Tutto lo staff di </w:t>
      </w:r>
      <w:proofErr w:type="spellStart"/>
      <w:r w:rsidRPr="000E4241">
        <w:rPr>
          <w:rFonts w:ascii="Calibri" w:eastAsia="Times New Roman" w:hAnsi="Calibri" w:cs="Calibri"/>
          <w:kern w:val="24"/>
          <w:lang w:eastAsia="it-IT"/>
        </w:rPr>
        <w:t>Fondation</w:t>
      </w:r>
      <w:proofErr w:type="spellEnd"/>
      <w:r w:rsidRPr="000E4241">
        <w:rPr>
          <w:rFonts w:ascii="Calibri" w:eastAsia="Times New Roman" w:hAnsi="Calibri" w:cs="Calibri"/>
          <w:kern w:val="24"/>
          <w:lang w:eastAsia="it-IT"/>
        </w:rPr>
        <w:t xml:space="preserve"> seguirà l’organizzazione della Conferenza al fine di garantirne la migliore riuscita; in particolare </w:t>
      </w:r>
      <w:proofErr w:type="gramStart"/>
      <w:r w:rsidRPr="000E4241">
        <w:rPr>
          <w:rFonts w:ascii="Calibri" w:eastAsia="Times New Roman" w:hAnsi="Calibri" w:cs="Calibri"/>
          <w:kern w:val="24"/>
          <w:lang w:eastAsia="it-IT"/>
        </w:rPr>
        <w:t>il team</w:t>
      </w:r>
      <w:proofErr w:type="gramEnd"/>
      <w:r w:rsidRPr="000E4241">
        <w:rPr>
          <w:rFonts w:ascii="Calibri" w:eastAsia="Times New Roman" w:hAnsi="Calibri" w:cs="Calibri"/>
          <w:kern w:val="24"/>
          <w:lang w:eastAsia="it-IT"/>
        </w:rPr>
        <w:t xml:space="preserve"> che seguirà l’organizzazione del progetto sarà composto da:</w:t>
      </w:r>
    </w:p>
    <w:p w14:paraId="51EE5476" w14:textId="77777777" w:rsidR="00CB2015" w:rsidRPr="000E4241" w:rsidRDefault="00CB2015" w:rsidP="00CB2015">
      <w:pPr>
        <w:pStyle w:val="Normale1"/>
        <w:numPr>
          <w:ilvl w:val="0"/>
          <w:numId w:val="14"/>
        </w:numPr>
        <w:spacing w:after="120" w:line="240" w:lineRule="auto"/>
        <w:ind w:left="340" w:hanging="340"/>
        <w:jc w:val="both"/>
        <w:rPr>
          <w:rFonts w:ascii="Calibri" w:eastAsia="Times New Roman" w:hAnsi="Calibri" w:cs="Calibri"/>
          <w:kern w:val="24"/>
          <w:lang w:eastAsia="it-IT"/>
        </w:rPr>
      </w:pPr>
      <w:r w:rsidRPr="000E4241">
        <w:rPr>
          <w:rFonts w:ascii="Calibri" w:eastAsia="Times New Roman" w:hAnsi="Calibri" w:cs="Calibri"/>
          <w:kern w:val="24"/>
          <w:lang w:eastAsia="it-IT"/>
        </w:rPr>
        <w:t>Eleonora Rocco, Project Manager, Responsabile della Comunicazione e degli eventi;</w:t>
      </w:r>
    </w:p>
    <w:p w14:paraId="3F2B176C" w14:textId="77777777" w:rsidR="00CB2015" w:rsidRPr="000E4241" w:rsidRDefault="00CB2015" w:rsidP="00CB2015">
      <w:pPr>
        <w:pStyle w:val="Normale1"/>
        <w:numPr>
          <w:ilvl w:val="0"/>
          <w:numId w:val="14"/>
        </w:numPr>
        <w:spacing w:after="120" w:line="240" w:lineRule="auto"/>
        <w:ind w:left="340" w:hanging="340"/>
        <w:jc w:val="both"/>
        <w:rPr>
          <w:rFonts w:ascii="Calibri" w:eastAsia="Times New Roman" w:hAnsi="Calibri" w:cs="Calibri"/>
          <w:kern w:val="24"/>
          <w:lang w:eastAsia="it-IT"/>
        </w:rPr>
      </w:pPr>
      <w:r w:rsidRPr="000E4241">
        <w:rPr>
          <w:rFonts w:ascii="Calibri" w:eastAsia="Times New Roman" w:hAnsi="Calibri" w:cs="Calibri"/>
          <w:kern w:val="24"/>
          <w:lang w:eastAsia="it-IT"/>
        </w:rPr>
        <w:t xml:space="preserve">Stefania </w:t>
      </w:r>
      <w:proofErr w:type="spellStart"/>
      <w:r w:rsidRPr="000E4241">
        <w:rPr>
          <w:rFonts w:ascii="Calibri" w:eastAsia="Times New Roman" w:hAnsi="Calibri" w:cs="Calibri"/>
          <w:kern w:val="24"/>
          <w:lang w:eastAsia="it-IT"/>
        </w:rPr>
        <w:t>Foretier</w:t>
      </w:r>
      <w:proofErr w:type="spellEnd"/>
      <w:r w:rsidRPr="000E4241">
        <w:rPr>
          <w:rFonts w:ascii="Calibri" w:eastAsia="Times New Roman" w:hAnsi="Calibri" w:cs="Calibri"/>
          <w:kern w:val="24"/>
          <w:lang w:eastAsia="it-IT"/>
        </w:rPr>
        <w:t>, Responsabile amministrativo;</w:t>
      </w:r>
    </w:p>
    <w:p w14:paraId="732E5AEE" w14:textId="77777777" w:rsidR="00CB2015" w:rsidRPr="000E4241" w:rsidRDefault="00CB2015" w:rsidP="00CB2015">
      <w:pPr>
        <w:pStyle w:val="Normale1"/>
        <w:numPr>
          <w:ilvl w:val="0"/>
          <w:numId w:val="14"/>
        </w:numPr>
        <w:spacing w:after="120" w:line="240" w:lineRule="auto"/>
        <w:ind w:left="340" w:hanging="340"/>
        <w:jc w:val="both"/>
        <w:rPr>
          <w:rFonts w:ascii="Calibri" w:eastAsia="Times New Roman" w:hAnsi="Calibri" w:cs="Calibri"/>
          <w:kern w:val="24"/>
          <w:lang w:eastAsia="it-IT"/>
        </w:rPr>
      </w:pPr>
      <w:r w:rsidRPr="000E4241">
        <w:rPr>
          <w:rFonts w:ascii="Calibri" w:eastAsia="Times New Roman" w:hAnsi="Calibri" w:cs="Calibri"/>
          <w:kern w:val="24"/>
          <w:lang w:eastAsia="it-IT"/>
        </w:rPr>
        <w:t>Elisa Vuillermoz, Project manager e coordinatrice del servizio di segreteria e del personale a presidio del Convegno;</w:t>
      </w:r>
    </w:p>
    <w:p w14:paraId="54634E5A" w14:textId="42BAD340" w:rsidR="00CB2015" w:rsidRPr="000E4241" w:rsidRDefault="00CB2015" w:rsidP="00CB2015">
      <w:pPr>
        <w:pStyle w:val="Normale1"/>
        <w:numPr>
          <w:ilvl w:val="0"/>
          <w:numId w:val="14"/>
        </w:numPr>
        <w:spacing w:after="120" w:line="240" w:lineRule="auto"/>
        <w:ind w:left="340" w:hanging="340"/>
        <w:jc w:val="both"/>
        <w:rPr>
          <w:rFonts w:ascii="Calibri" w:eastAsia="Times New Roman" w:hAnsi="Calibri" w:cs="Calibri"/>
          <w:kern w:val="24"/>
          <w:lang w:eastAsia="it-IT"/>
        </w:rPr>
      </w:pPr>
      <w:r w:rsidRPr="000E4241">
        <w:rPr>
          <w:rFonts w:ascii="Calibri" w:eastAsia="Times New Roman" w:hAnsi="Calibri" w:cs="Calibri"/>
          <w:kern w:val="24"/>
          <w:lang w:eastAsia="it-IT"/>
        </w:rPr>
        <w:t xml:space="preserve">Ilaria </w:t>
      </w:r>
      <w:proofErr w:type="spellStart"/>
      <w:r w:rsidRPr="000E4241">
        <w:rPr>
          <w:rFonts w:ascii="Calibri" w:eastAsia="Times New Roman" w:hAnsi="Calibri" w:cs="Calibri"/>
          <w:kern w:val="24"/>
          <w:lang w:eastAsia="it-IT"/>
        </w:rPr>
        <w:t>Salerio</w:t>
      </w:r>
      <w:proofErr w:type="spellEnd"/>
      <w:r w:rsidRPr="000E4241">
        <w:rPr>
          <w:rFonts w:ascii="Calibri" w:eastAsia="Times New Roman" w:hAnsi="Calibri" w:cs="Calibri"/>
          <w:kern w:val="24"/>
          <w:lang w:eastAsia="it-IT"/>
        </w:rPr>
        <w:t xml:space="preserve">, </w:t>
      </w:r>
      <w:r w:rsidR="00497661" w:rsidRPr="000E4241">
        <w:rPr>
          <w:rFonts w:ascii="Calibri" w:eastAsia="Times New Roman" w:hAnsi="Calibri" w:cs="Calibri"/>
          <w:kern w:val="24"/>
          <w:lang w:eastAsia="it-IT"/>
        </w:rPr>
        <w:t>Project</w:t>
      </w:r>
      <w:r w:rsidRPr="000E4241">
        <w:rPr>
          <w:rFonts w:ascii="Calibri" w:eastAsia="Times New Roman" w:hAnsi="Calibri" w:cs="Calibri"/>
          <w:kern w:val="24"/>
          <w:lang w:eastAsia="it-IT"/>
        </w:rPr>
        <w:t xml:space="preserve"> Manager con competenze di Comunicazione ed organizzazione di eventi</w:t>
      </w:r>
    </w:p>
    <w:p w14:paraId="00C1B023" w14:textId="77777777" w:rsidR="00CB2015" w:rsidRPr="000E4241" w:rsidRDefault="00CB2015" w:rsidP="00CB2015">
      <w:pPr>
        <w:pStyle w:val="Normale1"/>
        <w:numPr>
          <w:ilvl w:val="0"/>
          <w:numId w:val="14"/>
        </w:numPr>
        <w:spacing w:after="120" w:line="240" w:lineRule="auto"/>
        <w:ind w:left="340" w:hanging="340"/>
        <w:jc w:val="both"/>
        <w:rPr>
          <w:rFonts w:ascii="Calibri" w:eastAsia="Times New Roman" w:hAnsi="Calibri" w:cs="Calibri"/>
          <w:kern w:val="24"/>
          <w:lang w:eastAsia="it-IT"/>
        </w:rPr>
      </w:pPr>
      <w:r w:rsidRPr="000E4241">
        <w:rPr>
          <w:rFonts w:ascii="Calibri" w:eastAsia="Times New Roman" w:hAnsi="Calibri" w:cs="Calibri"/>
          <w:kern w:val="24"/>
          <w:lang w:eastAsia="it-IT"/>
        </w:rPr>
        <w:t xml:space="preserve">Eva Elias </w:t>
      </w:r>
      <w:proofErr w:type="spellStart"/>
      <w:r w:rsidRPr="000E4241">
        <w:rPr>
          <w:rFonts w:ascii="Calibri" w:eastAsia="Times New Roman" w:hAnsi="Calibri" w:cs="Calibri"/>
          <w:kern w:val="24"/>
          <w:lang w:eastAsia="it-IT"/>
        </w:rPr>
        <w:t>Papiò</w:t>
      </w:r>
      <w:proofErr w:type="spellEnd"/>
      <w:r w:rsidRPr="000E4241">
        <w:rPr>
          <w:rFonts w:ascii="Calibri" w:eastAsia="Times New Roman" w:hAnsi="Calibri" w:cs="Calibri"/>
          <w:kern w:val="24"/>
          <w:lang w:eastAsia="it-IT"/>
        </w:rPr>
        <w:t>, Grafica;</w:t>
      </w:r>
    </w:p>
    <w:p w14:paraId="218ECF3C" w14:textId="77777777" w:rsidR="00CB2015" w:rsidRPr="000E4241" w:rsidRDefault="00CB2015" w:rsidP="00CB2015">
      <w:pPr>
        <w:pStyle w:val="Normale1"/>
        <w:numPr>
          <w:ilvl w:val="0"/>
          <w:numId w:val="14"/>
        </w:numPr>
        <w:spacing w:after="120" w:line="240" w:lineRule="auto"/>
        <w:ind w:left="340" w:hanging="340"/>
        <w:jc w:val="both"/>
        <w:rPr>
          <w:rFonts w:ascii="Calibri" w:eastAsia="Times New Roman" w:hAnsi="Calibri" w:cs="Calibri"/>
          <w:kern w:val="24"/>
          <w:lang w:eastAsia="it-IT"/>
        </w:rPr>
      </w:pPr>
      <w:r w:rsidRPr="000E4241">
        <w:rPr>
          <w:rFonts w:ascii="Calibri" w:eastAsia="Times New Roman" w:hAnsi="Calibri" w:cs="Calibri"/>
          <w:kern w:val="24"/>
          <w:lang w:eastAsia="it-IT"/>
        </w:rPr>
        <w:t>Mirko Fortuna, Responsabile IT e tecnico di sala.</w:t>
      </w:r>
    </w:p>
    <w:p w14:paraId="7EB10431" w14:textId="1229C98D" w:rsidR="00CB2015" w:rsidRPr="000E4241" w:rsidRDefault="00CB2015" w:rsidP="00CB2015">
      <w:pPr>
        <w:pStyle w:val="Normale1"/>
        <w:spacing w:after="120" w:line="240" w:lineRule="auto"/>
        <w:jc w:val="both"/>
        <w:rPr>
          <w:rFonts w:ascii="Calibri" w:eastAsia="Times New Roman" w:hAnsi="Calibri" w:cs="Calibri"/>
          <w:kern w:val="24"/>
          <w:shd w:val="clear" w:color="auto" w:fill="00FFFF"/>
          <w:lang w:eastAsia="it-IT"/>
        </w:rPr>
      </w:pPr>
      <w:r w:rsidRPr="000E4241">
        <w:rPr>
          <w:rFonts w:ascii="Calibri" w:eastAsia="Times New Roman" w:hAnsi="Calibri" w:cs="Calibri"/>
          <w:kern w:val="24"/>
          <w:lang w:eastAsia="it-IT"/>
        </w:rPr>
        <w:t xml:space="preserve">Tutto il personale, ad eccezione del personale amministrativo, </w:t>
      </w:r>
      <w:r w:rsidR="00497661" w:rsidRPr="000E4241">
        <w:rPr>
          <w:rFonts w:ascii="Calibri" w:eastAsia="Times New Roman" w:hAnsi="Calibri" w:cs="Calibri"/>
          <w:kern w:val="24"/>
          <w:lang w:eastAsia="it-IT"/>
        </w:rPr>
        <w:t xml:space="preserve">dovrà parlare </w:t>
      </w:r>
      <w:r w:rsidRPr="000E4241">
        <w:rPr>
          <w:rFonts w:ascii="Calibri" w:eastAsia="Times New Roman" w:hAnsi="Calibri" w:cs="Calibri"/>
          <w:kern w:val="24"/>
          <w:lang w:eastAsia="it-IT"/>
        </w:rPr>
        <w:t>fluentemente la lingua inglese.</w:t>
      </w:r>
    </w:p>
    <w:p w14:paraId="67FAB782" w14:textId="77777777" w:rsidR="00CB2015" w:rsidRPr="00497661" w:rsidRDefault="00CB2015" w:rsidP="00CB2015">
      <w:pPr>
        <w:pStyle w:val="Normale1"/>
        <w:spacing w:after="0" w:line="240" w:lineRule="auto"/>
        <w:contextualSpacing/>
        <w:jc w:val="both"/>
        <w:rPr>
          <w:rFonts w:ascii="Calibri" w:eastAsia="Times New Roman" w:hAnsi="Calibri" w:cs="Calibri"/>
          <w:color w:val="FF0000"/>
          <w:kern w:val="24"/>
          <w:shd w:val="clear" w:color="auto" w:fill="00FFFF"/>
          <w:lang w:eastAsia="it-IT"/>
        </w:rPr>
      </w:pPr>
    </w:p>
    <w:p w14:paraId="185EE772" w14:textId="4E3FC05E" w:rsidR="00CB2015" w:rsidRPr="000E4241" w:rsidRDefault="00CB2015" w:rsidP="000E4241">
      <w:pPr>
        <w:pStyle w:val="Normale1"/>
        <w:spacing w:after="120" w:line="240" w:lineRule="auto"/>
        <w:jc w:val="center"/>
        <w:rPr>
          <w:rFonts w:ascii="Calibri" w:eastAsia="Times New Roman" w:hAnsi="Calibri" w:cs="Calibri"/>
          <w:kern w:val="24"/>
          <w:lang w:eastAsia="it-IT"/>
        </w:rPr>
      </w:pPr>
      <w:r w:rsidRPr="000E4241">
        <w:rPr>
          <w:rFonts w:ascii="Calibri" w:eastAsia="Arial" w:hAnsi="Calibri" w:cs="Calibri"/>
          <w:b/>
          <w:bCs/>
          <w:kern w:val="24"/>
        </w:rPr>
        <w:t xml:space="preserve">Art. 7 </w:t>
      </w:r>
      <w:r w:rsidR="000E4241" w:rsidRPr="000E4241">
        <w:rPr>
          <w:rFonts w:ascii="Calibri" w:eastAsia="Arial" w:hAnsi="Calibri" w:cs="Calibri"/>
          <w:b/>
          <w:bCs/>
          <w:kern w:val="24"/>
        </w:rPr>
        <w:t>-</w:t>
      </w:r>
      <w:r w:rsidRPr="000E4241">
        <w:rPr>
          <w:rFonts w:ascii="Calibri" w:eastAsia="Arial" w:hAnsi="Calibri" w:cs="Calibri"/>
          <w:b/>
          <w:bCs/>
          <w:kern w:val="24"/>
        </w:rPr>
        <w:t xml:space="preserve"> Codice deontologico e immagine dei due enti</w:t>
      </w:r>
    </w:p>
    <w:p w14:paraId="0BE1C580" w14:textId="4D0973D6" w:rsidR="00CB2015" w:rsidRPr="000E4241" w:rsidRDefault="00CB2015" w:rsidP="000E4241">
      <w:pPr>
        <w:pStyle w:val="Normale1"/>
        <w:spacing w:after="120" w:line="240" w:lineRule="auto"/>
        <w:jc w:val="both"/>
        <w:rPr>
          <w:rFonts w:ascii="Calibri" w:eastAsia="Times New Roman" w:hAnsi="Calibri" w:cs="Calibri"/>
          <w:kern w:val="24"/>
          <w:lang w:eastAsia="it-IT"/>
        </w:rPr>
      </w:pPr>
      <w:r w:rsidRPr="000E4241">
        <w:rPr>
          <w:rFonts w:ascii="Calibri" w:eastAsia="Times New Roman" w:hAnsi="Calibri" w:cs="Calibri"/>
          <w:kern w:val="24"/>
          <w:lang w:eastAsia="it-IT"/>
        </w:rPr>
        <w:t>Le attività previste nel</w:t>
      </w:r>
      <w:r w:rsidR="00984D53">
        <w:rPr>
          <w:rFonts w:ascii="Calibri" w:eastAsia="Times New Roman" w:hAnsi="Calibri" w:cs="Calibri"/>
          <w:kern w:val="24"/>
          <w:lang w:eastAsia="it-IT"/>
        </w:rPr>
        <w:t>la</w:t>
      </w:r>
      <w:r w:rsidRPr="000E4241">
        <w:rPr>
          <w:rFonts w:ascii="Calibri" w:eastAsia="Times New Roman" w:hAnsi="Calibri" w:cs="Calibri"/>
          <w:kern w:val="24"/>
          <w:lang w:eastAsia="it-IT"/>
        </w:rPr>
        <w:t xml:space="preserve"> presente </w:t>
      </w:r>
      <w:r w:rsidR="00984D53">
        <w:rPr>
          <w:rFonts w:ascii="Calibri" w:eastAsia="Times New Roman" w:hAnsi="Calibri" w:cs="Calibri"/>
          <w:kern w:val="24"/>
          <w:lang w:eastAsia="it-IT"/>
        </w:rPr>
        <w:t xml:space="preserve">Convenzione </w:t>
      </w:r>
      <w:r w:rsidRPr="000E4241">
        <w:rPr>
          <w:rFonts w:ascii="Calibri" w:eastAsia="Times New Roman" w:hAnsi="Calibri" w:cs="Calibri"/>
          <w:kern w:val="24"/>
          <w:lang w:eastAsia="it-IT"/>
        </w:rPr>
        <w:t>saranno svolte nel pieno rispetto della tutela della immagine d</w:t>
      </w:r>
      <w:r w:rsidR="00984D53">
        <w:rPr>
          <w:rFonts w:ascii="Calibri" w:eastAsia="Times New Roman" w:hAnsi="Calibri" w:cs="Calibri"/>
          <w:kern w:val="24"/>
          <w:lang w:eastAsia="it-IT"/>
        </w:rPr>
        <w:t>elle parti</w:t>
      </w:r>
      <w:r w:rsidRPr="000E4241">
        <w:rPr>
          <w:rFonts w:ascii="Calibri" w:eastAsia="Times New Roman" w:hAnsi="Calibri" w:cs="Calibri"/>
          <w:kern w:val="24"/>
          <w:lang w:eastAsia="it-IT"/>
        </w:rPr>
        <w:t xml:space="preserve"> e del segreto d’ufficio.</w:t>
      </w:r>
    </w:p>
    <w:p w14:paraId="6F62851B" w14:textId="37BE6E47" w:rsidR="00CB2015" w:rsidRDefault="00CB2015" w:rsidP="000E4241">
      <w:pPr>
        <w:pStyle w:val="Normale1"/>
        <w:spacing w:after="120" w:line="240" w:lineRule="auto"/>
        <w:jc w:val="both"/>
        <w:rPr>
          <w:rFonts w:ascii="Calibri" w:eastAsia="Times New Roman" w:hAnsi="Calibri" w:cs="Calibri"/>
          <w:kern w:val="24"/>
          <w:lang w:eastAsia="it-IT"/>
        </w:rPr>
      </w:pPr>
      <w:r w:rsidRPr="000E4241">
        <w:rPr>
          <w:rFonts w:ascii="Calibri" w:eastAsia="Times New Roman" w:hAnsi="Calibri" w:cs="Calibri"/>
          <w:kern w:val="24"/>
          <w:lang w:eastAsia="it-IT"/>
        </w:rPr>
        <w:t>Tutti i materiali informativi, promozionali e di comunicazione della Conferenza</w:t>
      </w:r>
      <w:r w:rsidR="00633D45">
        <w:rPr>
          <w:rFonts w:ascii="Calibri" w:eastAsia="Times New Roman" w:hAnsi="Calibri" w:cs="Calibri"/>
          <w:kern w:val="24"/>
          <w:lang w:eastAsia="it-IT"/>
        </w:rPr>
        <w:t xml:space="preserve"> dovranno essere </w:t>
      </w:r>
      <w:r w:rsidRPr="000E4241">
        <w:rPr>
          <w:rFonts w:ascii="Calibri" w:eastAsia="Times New Roman" w:hAnsi="Calibri" w:cs="Calibri"/>
          <w:kern w:val="24"/>
          <w:lang w:eastAsia="it-IT"/>
        </w:rPr>
        <w:t>approvati dal Comitato organizzatore.</w:t>
      </w:r>
    </w:p>
    <w:p w14:paraId="524C419B" w14:textId="77777777" w:rsidR="000E4241" w:rsidRPr="000E4241" w:rsidRDefault="000E4241" w:rsidP="000E4241">
      <w:pPr>
        <w:pStyle w:val="Normale1"/>
        <w:spacing w:after="120" w:line="240" w:lineRule="auto"/>
        <w:jc w:val="both"/>
        <w:rPr>
          <w:rFonts w:ascii="Calibri" w:eastAsia="Times New Roman" w:hAnsi="Calibri" w:cs="Calibri"/>
          <w:kern w:val="24"/>
          <w:lang w:eastAsia="it-IT"/>
        </w:rPr>
      </w:pPr>
    </w:p>
    <w:p w14:paraId="03E811F9" w14:textId="1AED237C" w:rsidR="00AB79BA" w:rsidRPr="000E4241" w:rsidRDefault="00AB79BA" w:rsidP="000E4241">
      <w:pPr>
        <w:widowControl w:val="0"/>
        <w:suppressAutoHyphens/>
        <w:spacing w:after="120" w:line="240" w:lineRule="auto"/>
        <w:jc w:val="center"/>
        <w:rPr>
          <w:rFonts w:asciiTheme="minorHAnsi" w:hAnsiTheme="minorHAnsi" w:cstheme="minorHAnsi"/>
          <w:b/>
          <w:bCs/>
          <w:sz w:val="24"/>
          <w:szCs w:val="24"/>
        </w:rPr>
      </w:pPr>
      <w:r w:rsidRPr="000E4241">
        <w:rPr>
          <w:rFonts w:asciiTheme="minorHAnsi" w:hAnsiTheme="minorHAnsi" w:cstheme="minorHAnsi"/>
          <w:b/>
          <w:bCs/>
          <w:sz w:val="24"/>
          <w:szCs w:val="24"/>
        </w:rPr>
        <w:t>Art.</w:t>
      </w:r>
      <w:r w:rsidR="00CB43BD" w:rsidRPr="000E4241">
        <w:rPr>
          <w:rFonts w:asciiTheme="minorHAnsi" w:hAnsiTheme="minorHAnsi" w:cstheme="minorHAnsi"/>
          <w:b/>
          <w:bCs/>
          <w:sz w:val="24"/>
          <w:szCs w:val="24"/>
        </w:rPr>
        <w:t xml:space="preserve"> 8</w:t>
      </w:r>
      <w:r w:rsidR="000E4241" w:rsidRPr="000E4241">
        <w:rPr>
          <w:rFonts w:asciiTheme="minorHAnsi" w:hAnsiTheme="minorHAnsi" w:cstheme="minorHAnsi"/>
          <w:b/>
          <w:bCs/>
          <w:sz w:val="24"/>
          <w:szCs w:val="24"/>
        </w:rPr>
        <w:t xml:space="preserve"> -</w:t>
      </w:r>
      <w:r w:rsidRPr="000E4241">
        <w:rPr>
          <w:rFonts w:asciiTheme="minorHAnsi" w:hAnsiTheme="minorHAnsi" w:cstheme="minorHAnsi"/>
          <w:b/>
          <w:bCs/>
          <w:i/>
          <w:iCs/>
          <w:sz w:val="24"/>
          <w:szCs w:val="24"/>
        </w:rPr>
        <w:t xml:space="preserve"> </w:t>
      </w:r>
      <w:r w:rsidRPr="000E4241">
        <w:rPr>
          <w:rFonts w:asciiTheme="minorHAnsi" w:hAnsiTheme="minorHAnsi" w:cstheme="minorHAnsi"/>
          <w:b/>
          <w:bCs/>
          <w:sz w:val="24"/>
          <w:szCs w:val="24"/>
        </w:rPr>
        <w:t>Obblighi delle Parti</w:t>
      </w:r>
    </w:p>
    <w:p w14:paraId="79063FC4" w14:textId="473B6BFD" w:rsidR="00AB79BA" w:rsidRPr="000E4241" w:rsidRDefault="00AB79BA" w:rsidP="00AB79BA">
      <w:pPr>
        <w:widowControl w:val="0"/>
        <w:suppressAutoHyphens/>
        <w:spacing w:after="120" w:line="240" w:lineRule="auto"/>
        <w:jc w:val="both"/>
        <w:rPr>
          <w:rFonts w:asciiTheme="minorHAnsi" w:hAnsiTheme="minorHAnsi" w:cstheme="minorHAnsi"/>
          <w:sz w:val="24"/>
          <w:szCs w:val="24"/>
        </w:rPr>
      </w:pPr>
      <w:r w:rsidRPr="000E4241">
        <w:rPr>
          <w:rFonts w:asciiTheme="minorHAnsi" w:hAnsiTheme="minorHAnsi" w:cstheme="minorHAnsi"/>
          <w:sz w:val="24"/>
          <w:szCs w:val="24"/>
        </w:rPr>
        <w:t xml:space="preserve">Le Parti si danno reciproca assicurazione che, nello svolgimento delle attività oggetto della presente </w:t>
      </w:r>
      <w:r w:rsidR="00396B53">
        <w:rPr>
          <w:rFonts w:asciiTheme="minorHAnsi" w:hAnsiTheme="minorHAnsi" w:cstheme="minorHAnsi"/>
          <w:sz w:val="24"/>
          <w:szCs w:val="24"/>
        </w:rPr>
        <w:t>C</w:t>
      </w:r>
      <w:r w:rsidRPr="000E4241">
        <w:rPr>
          <w:rFonts w:asciiTheme="minorHAnsi" w:hAnsiTheme="minorHAnsi" w:cstheme="minorHAnsi"/>
          <w:sz w:val="24"/>
          <w:szCs w:val="24"/>
        </w:rPr>
        <w:t>onvenzione</w:t>
      </w:r>
      <w:r w:rsidR="00396B53">
        <w:rPr>
          <w:rFonts w:asciiTheme="minorHAnsi" w:hAnsiTheme="minorHAnsi" w:cstheme="minorHAnsi"/>
          <w:sz w:val="24"/>
          <w:szCs w:val="24"/>
        </w:rPr>
        <w:t>,</w:t>
      </w:r>
      <w:r w:rsidRPr="000E4241">
        <w:rPr>
          <w:rFonts w:asciiTheme="minorHAnsi" w:hAnsiTheme="minorHAnsi" w:cstheme="minorHAnsi"/>
          <w:sz w:val="24"/>
          <w:szCs w:val="24"/>
        </w:rPr>
        <w:t xml:space="preserve"> sono rispettate le normative vigenti in materia di salute, sicurezza sul lavoro e ambiente, nonché le disposizioni previdenziali ed assistenziali obbligatorie, per il proprio personale impiegato.</w:t>
      </w:r>
    </w:p>
    <w:p w14:paraId="7FC938E3" w14:textId="24DF40AF" w:rsidR="00AB79BA" w:rsidRPr="000E4241" w:rsidRDefault="00AB79BA" w:rsidP="00AB79BA">
      <w:pPr>
        <w:widowControl w:val="0"/>
        <w:suppressAutoHyphens/>
        <w:spacing w:after="120" w:line="240" w:lineRule="auto"/>
        <w:jc w:val="both"/>
        <w:rPr>
          <w:rFonts w:asciiTheme="minorHAnsi" w:hAnsiTheme="minorHAnsi" w:cstheme="minorHAnsi"/>
          <w:sz w:val="24"/>
          <w:szCs w:val="24"/>
        </w:rPr>
      </w:pPr>
      <w:r w:rsidRPr="000E4241">
        <w:rPr>
          <w:rFonts w:asciiTheme="minorHAnsi" w:hAnsiTheme="minorHAnsi" w:cstheme="minorHAnsi"/>
          <w:sz w:val="24"/>
          <w:szCs w:val="24"/>
        </w:rPr>
        <w:t xml:space="preserve">Ciascuna Parte provvede alla copertura assicurativa, prevista dalla normativa vigente, del proprio personale che, in virtù della presente convenzione, sarà chiamato a frequentare le sedi di esecuzione delle attività oggetto della presente </w:t>
      </w:r>
      <w:r w:rsidR="00396B53">
        <w:rPr>
          <w:rFonts w:asciiTheme="minorHAnsi" w:hAnsiTheme="minorHAnsi" w:cstheme="minorHAnsi"/>
          <w:sz w:val="24"/>
          <w:szCs w:val="24"/>
        </w:rPr>
        <w:t>C</w:t>
      </w:r>
      <w:r w:rsidRPr="000E4241">
        <w:rPr>
          <w:rFonts w:asciiTheme="minorHAnsi" w:hAnsiTheme="minorHAnsi" w:cstheme="minorHAnsi"/>
          <w:sz w:val="24"/>
          <w:szCs w:val="24"/>
        </w:rPr>
        <w:t>onvenzione.</w:t>
      </w:r>
    </w:p>
    <w:p w14:paraId="659851E0" w14:textId="7F8C5241" w:rsidR="00AB79BA" w:rsidRPr="000E4241" w:rsidRDefault="00AB79BA" w:rsidP="00AB79BA">
      <w:pPr>
        <w:widowControl w:val="0"/>
        <w:suppressAutoHyphens/>
        <w:spacing w:after="120" w:line="240" w:lineRule="auto"/>
        <w:jc w:val="both"/>
        <w:rPr>
          <w:rFonts w:asciiTheme="minorHAnsi" w:hAnsiTheme="minorHAnsi" w:cstheme="minorHAnsi"/>
          <w:sz w:val="24"/>
          <w:szCs w:val="24"/>
        </w:rPr>
      </w:pPr>
      <w:r w:rsidRPr="000E4241">
        <w:rPr>
          <w:rFonts w:asciiTheme="minorHAnsi" w:hAnsiTheme="minorHAnsi" w:cstheme="minorHAnsi"/>
          <w:sz w:val="24"/>
          <w:szCs w:val="24"/>
        </w:rPr>
        <w:t xml:space="preserve">Il personale di </w:t>
      </w:r>
      <w:proofErr w:type="spellStart"/>
      <w:r w:rsidRPr="000E4241">
        <w:rPr>
          <w:rFonts w:asciiTheme="minorHAnsi" w:hAnsiTheme="minorHAnsi" w:cstheme="minorHAnsi"/>
          <w:sz w:val="24"/>
          <w:szCs w:val="24"/>
        </w:rPr>
        <w:t>Fondation</w:t>
      </w:r>
      <w:proofErr w:type="spellEnd"/>
      <w:r w:rsidRPr="000E4241">
        <w:rPr>
          <w:rFonts w:asciiTheme="minorHAnsi" w:hAnsiTheme="minorHAnsi" w:cstheme="minorHAnsi"/>
          <w:sz w:val="24"/>
          <w:szCs w:val="24"/>
        </w:rPr>
        <w:t xml:space="preserve">, od altro da esso delegato, che si rechi presso il Parco nell’ambito delle attività oggetto della presente </w:t>
      </w:r>
      <w:r w:rsidR="00396B53">
        <w:rPr>
          <w:rFonts w:asciiTheme="minorHAnsi" w:hAnsiTheme="minorHAnsi" w:cstheme="minorHAnsi"/>
          <w:sz w:val="24"/>
          <w:szCs w:val="24"/>
        </w:rPr>
        <w:t>C</w:t>
      </w:r>
      <w:r w:rsidRPr="000E4241">
        <w:rPr>
          <w:rFonts w:asciiTheme="minorHAnsi" w:hAnsiTheme="minorHAnsi" w:cstheme="minorHAnsi"/>
          <w:sz w:val="24"/>
          <w:szCs w:val="24"/>
        </w:rPr>
        <w:t>onvenzione, è tenuto ad uniformarsi ai regolamenti disciplinari e di sicurezza in vigore presso il Parco.</w:t>
      </w:r>
    </w:p>
    <w:p w14:paraId="1F89F07E" w14:textId="37E85AC5" w:rsidR="00AB79BA" w:rsidRPr="000E4241" w:rsidRDefault="00AB79BA" w:rsidP="00AB79BA">
      <w:pPr>
        <w:widowControl w:val="0"/>
        <w:suppressAutoHyphens/>
        <w:spacing w:after="120" w:line="240" w:lineRule="auto"/>
        <w:jc w:val="both"/>
        <w:rPr>
          <w:rFonts w:asciiTheme="minorHAnsi" w:hAnsiTheme="minorHAnsi" w:cstheme="minorHAnsi"/>
          <w:sz w:val="24"/>
          <w:szCs w:val="24"/>
        </w:rPr>
      </w:pPr>
      <w:proofErr w:type="spellStart"/>
      <w:r w:rsidRPr="000E4241">
        <w:rPr>
          <w:rFonts w:asciiTheme="minorHAnsi" w:hAnsiTheme="minorHAnsi" w:cstheme="minorHAnsi"/>
          <w:sz w:val="24"/>
          <w:szCs w:val="24"/>
        </w:rPr>
        <w:t>Fondation</w:t>
      </w:r>
      <w:proofErr w:type="spellEnd"/>
      <w:r w:rsidRPr="000E4241">
        <w:rPr>
          <w:rFonts w:asciiTheme="minorHAnsi" w:hAnsiTheme="minorHAnsi" w:cstheme="minorHAnsi"/>
          <w:sz w:val="24"/>
          <w:szCs w:val="24"/>
        </w:rPr>
        <w:t xml:space="preserve"> esonera il Parco da ogni responsabilità per danni che dovessero derivare dall'esecuzione delle attività oggetto della </w:t>
      </w:r>
      <w:r w:rsidR="00396B53">
        <w:rPr>
          <w:rFonts w:asciiTheme="minorHAnsi" w:hAnsiTheme="minorHAnsi" w:cstheme="minorHAnsi"/>
          <w:sz w:val="24"/>
          <w:szCs w:val="24"/>
        </w:rPr>
        <w:t>C</w:t>
      </w:r>
      <w:r w:rsidRPr="000E4241">
        <w:rPr>
          <w:rFonts w:asciiTheme="minorHAnsi" w:hAnsiTheme="minorHAnsi" w:cstheme="minorHAnsi"/>
          <w:sz w:val="24"/>
          <w:szCs w:val="24"/>
        </w:rPr>
        <w:t>onvenzione al proprio personale, ai propri beni, al personale e/o beni di terzi</w:t>
      </w:r>
      <w:r w:rsidR="00396B53">
        <w:rPr>
          <w:rFonts w:asciiTheme="minorHAnsi" w:hAnsiTheme="minorHAnsi" w:cstheme="minorHAnsi"/>
          <w:sz w:val="24"/>
          <w:szCs w:val="24"/>
        </w:rPr>
        <w:t>.</w:t>
      </w:r>
    </w:p>
    <w:p w14:paraId="09DBDDC1" w14:textId="77777777" w:rsidR="00AB79BA" w:rsidRPr="00AB79BA" w:rsidRDefault="00AB79BA" w:rsidP="00AB79BA">
      <w:pPr>
        <w:pStyle w:val="Default"/>
        <w:spacing w:after="120"/>
        <w:jc w:val="center"/>
        <w:rPr>
          <w:rFonts w:asciiTheme="minorHAnsi" w:hAnsiTheme="minorHAnsi" w:cstheme="minorHAnsi"/>
          <w:b/>
          <w:bCs/>
          <w:i/>
          <w:iCs/>
          <w:color w:val="auto"/>
          <w:highlight w:val="yellow"/>
        </w:rPr>
      </w:pPr>
    </w:p>
    <w:p w14:paraId="1AB3EE60" w14:textId="334C7F52" w:rsidR="00AB79BA" w:rsidRPr="005222C6" w:rsidRDefault="00AB79BA" w:rsidP="005222C6">
      <w:pPr>
        <w:pStyle w:val="Default"/>
        <w:spacing w:after="120"/>
        <w:jc w:val="center"/>
        <w:rPr>
          <w:rFonts w:asciiTheme="minorHAnsi" w:hAnsiTheme="minorHAnsi" w:cstheme="minorHAnsi"/>
          <w:b/>
          <w:bCs/>
          <w:color w:val="auto"/>
        </w:rPr>
      </w:pPr>
      <w:r w:rsidRPr="005222C6">
        <w:rPr>
          <w:rFonts w:asciiTheme="minorHAnsi" w:hAnsiTheme="minorHAnsi" w:cstheme="minorHAnsi"/>
          <w:b/>
          <w:bCs/>
          <w:color w:val="auto"/>
        </w:rPr>
        <w:t>Art.</w:t>
      </w:r>
      <w:r w:rsidR="00CB43BD" w:rsidRPr="005222C6">
        <w:rPr>
          <w:rFonts w:asciiTheme="minorHAnsi" w:hAnsiTheme="minorHAnsi" w:cstheme="minorHAnsi"/>
          <w:b/>
          <w:bCs/>
          <w:color w:val="auto"/>
        </w:rPr>
        <w:t xml:space="preserve"> 9</w:t>
      </w:r>
      <w:r w:rsidR="005222C6" w:rsidRPr="005222C6">
        <w:rPr>
          <w:rFonts w:asciiTheme="minorHAnsi" w:hAnsiTheme="minorHAnsi" w:cstheme="minorHAnsi"/>
          <w:b/>
          <w:bCs/>
          <w:color w:val="auto"/>
        </w:rPr>
        <w:t xml:space="preserve"> -</w:t>
      </w:r>
      <w:r w:rsidRPr="005222C6">
        <w:rPr>
          <w:rFonts w:asciiTheme="minorHAnsi" w:hAnsiTheme="minorHAnsi" w:cstheme="minorHAnsi"/>
          <w:b/>
          <w:bCs/>
          <w:i/>
          <w:iCs/>
          <w:color w:val="auto"/>
        </w:rPr>
        <w:t xml:space="preserve"> </w:t>
      </w:r>
      <w:r w:rsidRPr="005222C6">
        <w:rPr>
          <w:rFonts w:asciiTheme="minorHAnsi" w:hAnsiTheme="minorHAnsi" w:cstheme="minorHAnsi"/>
          <w:b/>
          <w:bCs/>
          <w:color w:val="auto"/>
        </w:rPr>
        <w:t>Riservatezza e trattamento dei dati</w:t>
      </w:r>
    </w:p>
    <w:p w14:paraId="03CC8829" w14:textId="7FB7FFF2" w:rsidR="00AB79BA" w:rsidRPr="005222C6" w:rsidRDefault="00AB79BA" w:rsidP="00AB79BA">
      <w:pPr>
        <w:pStyle w:val="Default"/>
        <w:spacing w:after="120"/>
        <w:jc w:val="both"/>
        <w:rPr>
          <w:rFonts w:asciiTheme="minorHAnsi" w:hAnsiTheme="minorHAnsi" w:cstheme="minorHAnsi"/>
          <w:color w:val="auto"/>
        </w:rPr>
      </w:pPr>
      <w:r w:rsidRPr="005222C6">
        <w:rPr>
          <w:rFonts w:asciiTheme="minorHAnsi" w:hAnsiTheme="minorHAnsi" w:cstheme="minorHAnsi"/>
          <w:color w:val="auto"/>
        </w:rPr>
        <w:t xml:space="preserve">Tutta la documentazione e le informazioni, di cui </w:t>
      </w:r>
      <w:proofErr w:type="spellStart"/>
      <w:r w:rsidRPr="005222C6">
        <w:rPr>
          <w:rFonts w:asciiTheme="minorHAnsi" w:hAnsiTheme="minorHAnsi" w:cstheme="minorHAnsi"/>
          <w:color w:val="auto"/>
        </w:rPr>
        <w:t>Fondation</w:t>
      </w:r>
      <w:proofErr w:type="spellEnd"/>
      <w:r w:rsidRPr="005222C6">
        <w:rPr>
          <w:rFonts w:asciiTheme="minorHAnsi" w:hAnsiTheme="minorHAnsi" w:cstheme="minorHAnsi"/>
          <w:color w:val="auto"/>
        </w:rPr>
        <w:t xml:space="preserve"> verrà in possesso durante l’esecuzione delle attività oggetto della presente Convenzione, dovranno essere considerate da </w:t>
      </w:r>
      <w:proofErr w:type="spellStart"/>
      <w:r w:rsidRPr="005222C6">
        <w:rPr>
          <w:rFonts w:asciiTheme="minorHAnsi" w:hAnsiTheme="minorHAnsi" w:cstheme="minorHAnsi"/>
          <w:color w:val="auto"/>
        </w:rPr>
        <w:t>Fondation</w:t>
      </w:r>
      <w:proofErr w:type="spellEnd"/>
      <w:r w:rsidRPr="005222C6">
        <w:rPr>
          <w:rFonts w:asciiTheme="minorHAnsi" w:hAnsiTheme="minorHAnsi" w:cstheme="minorHAnsi"/>
          <w:color w:val="auto"/>
        </w:rPr>
        <w:t xml:space="preserve"> di assoluta riservatezza.  </w:t>
      </w:r>
    </w:p>
    <w:p w14:paraId="5890319C" w14:textId="1659221E" w:rsidR="00AB79BA" w:rsidRPr="005222C6" w:rsidRDefault="00A62887" w:rsidP="00AB79BA">
      <w:pPr>
        <w:pStyle w:val="Default"/>
        <w:spacing w:after="120"/>
        <w:jc w:val="both"/>
        <w:rPr>
          <w:rFonts w:asciiTheme="minorHAnsi" w:hAnsiTheme="minorHAnsi" w:cstheme="minorHAnsi"/>
          <w:color w:val="auto"/>
        </w:rPr>
      </w:pPr>
      <w:r w:rsidRPr="005222C6">
        <w:rPr>
          <w:rFonts w:asciiTheme="minorHAnsi" w:hAnsiTheme="minorHAnsi" w:cstheme="minorHAnsi"/>
          <w:color w:val="auto"/>
        </w:rPr>
        <w:lastRenderedPageBreak/>
        <w:t>È</w:t>
      </w:r>
      <w:r w:rsidR="00AB79BA" w:rsidRPr="005222C6">
        <w:rPr>
          <w:rFonts w:asciiTheme="minorHAnsi" w:hAnsiTheme="minorHAnsi" w:cstheme="minorHAnsi"/>
          <w:color w:val="auto"/>
        </w:rPr>
        <w:t xml:space="preserve"> fatto divieto a </w:t>
      </w:r>
      <w:proofErr w:type="spellStart"/>
      <w:r w:rsidR="00AB79BA" w:rsidRPr="005222C6">
        <w:rPr>
          <w:rFonts w:asciiTheme="minorHAnsi" w:hAnsiTheme="minorHAnsi" w:cstheme="minorHAnsi"/>
          <w:color w:val="auto"/>
        </w:rPr>
        <w:t>Fondation</w:t>
      </w:r>
      <w:proofErr w:type="spellEnd"/>
      <w:r w:rsidR="00AB79BA" w:rsidRPr="005222C6">
        <w:rPr>
          <w:rFonts w:asciiTheme="minorHAnsi" w:hAnsiTheme="minorHAnsi" w:cstheme="minorHAnsi"/>
          <w:color w:val="auto"/>
        </w:rPr>
        <w:t xml:space="preserve"> di utilizzare e di trasferire ad altri in qualsiasi formato o pubblicizzare la documentazione e le informazioni sopra citate. </w:t>
      </w:r>
    </w:p>
    <w:p w14:paraId="2ECC07AA" w14:textId="11A74639" w:rsidR="00AB79BA" w:rsidRPr="005222C6" w:rsidRDefault="00AB79BA" w:rsidP="00AB79BA">
      <w:pPr>
        <w:pStyle w:val="Default"/>
        <w:spacing w:after="120"/>
        <w:jc w:val="both"/>
        <w:rPr>
          <w:rFonts w:asciiTheme="minorHAnsi" w:hAnsiTheme="minorHAnsi" w:cstheme="minorHAnsi"/>
          <w:color w:val="auto"/>
        </w:rPr>
      </w:pPr>
      <w:proofErr w:type="spellStart"/>
      <w:r w:rsidRPr="005222C6">
        <w:rPr>
          <w:rFonts w:asciiTheme="minorHAnsi" w:hAnsiTheme="minorHAnsi" w:cstheme="minorHAnsi"/>
          <w:color w:val="auto"/>
        </w:rPr>
        <w:t>Fondation</w:t>
      </w:r>
      <w:proofErr w:type="spellEnd"/>
      <w:r w:rsidRPr="005222C6">
        <w:rPr>
          <w:rFonts w:asciiTheme="minorHAnsi" w:hAnsiTheme="minorHAnsi" w:cstheme="minorHAnsi"/>
          <w:color w:val="auto"/>
        </w:rPr>
        <w:t xml:space="preserve"> è responsabile del rispetto, anche da parte del proprio personale e dai suoi eventuali consulenti o collaboratori esterni, degli obblighi di riservatezza di cui al presente articolo. </w:t>
      </w:r>
    </w:p>
    <w:p w14:paraId="3BDBFD83" w14:textId="1A177354" w:rsidR="00AB79BA" w:rsidRPr="005222C6" w:rsidRDefault="00AB79BA" w:rsidP="00AB79BA">
      <w:pPr>
        <w:widowControl w:val="0"/>
        <w:suppressAutoHyphens/>
        <w:spacing w:after="120" w:line="240" w:lineRule="auto"/>
        <w:jc w:val="both"/>
        <w:rPr>
          <w:rFonts w:asciiTheme="minorHAnsi" w:hAnsiTheme="minorHAnsi" w:cstheme="minorHAnsi"/>
          <w:sz w:val="24"/>
          <w:szCs w:val="24"/>
        </w:rPr>
      </w:pPr>
      <w:r w:rsidRPr="005222C6">
        <w:rPr>
          <w:rFonts w:asciiTheme="minorHAnsi" w:hAnsiTheme="minorHAnsi" w:cstheme="minorHAnsi"/>
          <w:sz w:val="24"/>
          <w:szCs w:val="24"/>
        </w:rPr>
        <w:t xml:space="preserve">Le Parti si impegnano a trattare i dati personali strettamente necessari a dare esecuzione alla presente Convenzione esclusivamente per il perseguimento delle finalità istituzionali ad essa correlate, nel rispetto della normativa di cui al Regolamento UE 2016/679 (Regolamento Generale sulla Protezione </w:t>
      </w:r>
      <w:r w:rsidR="00771D51" w:rsidRPr="005222C6">
        <w:rPr>
          <w:rFonts w:asciiTheme="minorHAnsi" w:hAnsiTheme="minorHAnsi" w:cstheme="minorHAnsi"/>
          <w:sz w:val="24"/>
          <w:szCs w:val="24"/>
        </w:rPr>
        <w:t>dei dati</w:t>
      </w:r>
      <w:r w:rsidRPr="005222C6">
        <w:rPr>
          <w:rFonts w:asciiTheme="minorHAnsi" w:hAnsiTheme="minorHAnsi" w:cstheme="minorHAnsi"/>
          <w:sz w:val="24"/>
          <w:szCs w:val="24"/>
        </w:rPr>
        <w:t xml:space="preserve"> - “GDPR”), relativo alla protezione delle persone fisiche con riguardo al trattamento dei dati personali e alla libera circolazione di tali dati e al </w:t>
      </w:r>
      <w:r w:rsidR="00771D51">
        <w:rPr>
          <w:rFonts w:asciiTheme="minorHAnsi" w:hAnsiTheme="minorHAnsi" w:cstheme="minorHAnsi"/>
          <w:sz w:val="24"/>
          <w:szCs w:val="24"/>
        </w:rPr>
        <w:t>d</w:t>
      </w:r>
      <w:r w:rsidR="00771D51" w:rsidRPr="005222C6">
        <w:rPr>
          <w:rFonts w:asciiTheme="minorHAnsi" w:hAnsiTheme="minorHAnsi" w:cstheme="minorHAnsi"/>
          <w:sz w:val="24"/>
          <w:szCs w:val="24"/>
        </w:rPr>
        <w:t>.lgs.</w:t>
      </w:r>
      <w:r w:rsidRPr="005222C6">
        <w:rPr>
          <w:rFonts w:asciiTheme="minorHAnsi" w:hAnsiTheme="minorHAnsi" w:cstheme="minorHAnsi"/>
          <w:sz w:val="24"/>
          <w:szCs w:val="24"/>
        </w:rPr>
        <w:t xml:space="preserve"> n. 196/2003 e </w:t>
      </w:r>
      <w:proofErr w:type="spellStart"/>
      <w:r w:rsidRPr="005222C6">
        <w:rPr>
          <w:rFonts w:asciiTheme="minorHAnsi" w:hAnsiTheme="minorHAnsi" w:cstheme="minorHAnsi"/>
          <w:sz w:val="24"/>
          <w:szCs w:val="24"/>
        </w:rPr>
        <w:t>s.m.i.</w:t>
      </w:r>
      <w:proofErr w:type="spellEnd"/>
      <w:r w:rsidRPr="005222C6">
        <w:rPr>
          <w:rFonts w:asciiTheme="minorHAnsi" w:hAnsiTheme="minorHAnsi" w:cstheme="minorHAnsi"/>
          <w:sz w:val="24"/>
          <w:szCs w:val="24"/>
        </w:rPr>
        <w:t xml:space="preserve"> (“Codice  in materia di protezione dei dati personali”), nonché in ottemperanza alle Regole  deontologiche emanate dall'Autorità Garante per la protezione dei dati personali, in particolare, nell’ambito dei trattamenti effettuati per finalità statistiche o di ricerca scientifica, e alle Linee Guida  generali promulgate dell'</w:t>
      </w:r>
      <w:proofErr w:type="spellStart"/>
      <w:r w:rsidRPr="005222C6">
        <w:rPr>
          <w:rFonts w:asciiTheme="minorHAnsi" w:hAnsiTheme="minorHAnsi" w:cstheme="minorHAnsi"/>
          <w:sz w:val="24"/>
          <w:szCs w:val="24"/>
        </w:rPr>
        <w:t>European</w:t>
      </w:r>
      <w:proofErr w:type="spellEnd"/>
      <w:r w:rsidRPr="005222C6">
        <w:rPr>
          <w:rFonts w:asciiTheme="minorHAnsi" w:hAnsiTheme="minorHAnsi" w:cstheme="minorHAnsi"/>
          <w:sz w:val="24"/>
          <w:szCs w:val="24"/>
        </w:rPr>
        <w:t xml:space="preserve"> Data </w:t>
      </w:r>
      <w:proofErr w:type="spellStart"/>
      <w:r w:rsidRPr="005222C6">
        <w:rPr>
          <w:rFonts w:asciiTheme="minorHAnsi" w:hAnsiTheme="minorHAnsi" w:cstheme="minorHAnsi"/>
          <w:sz w:val="24"/>
          <w:szCs w:val="24"/>
        </w:rPr>
        <w:t>Protection</w:t>
      </w:r>
      <w:proofErr w:type="spellEnd"/>
      <w:r w:rsidRPr="005222C6">
        <w:rPr>
          <w:rFonts w:asciiTheme="minorHAnsi" w:hAnsiTheme="minorHAnsi" w:cstheme="minorHAnsi"/>
          <w:sz w:val="24"/>
          <w:szCs w:val="24"/>
        </w:rPr>
        <w:t xml:space="preserve"> Board (EDPB).</w:t>
      </w:r>
    </w:p>
    <w:p w14:paraId="01995992" w14:textId="77777777" w:rsidR="00AB79BA" w:rsidRPr="00AB79BA" w:rsidRDefault="00AB79BA" w:rsidP="00AB79BA">
      <w:pPr>
        <w:pStyle w:val="Default"/>
        <w:spacing w:after="120"/>
        <w:jc w:val="both"/>
        <w:rPr>
          <w:rFonts w:asciiTheme="minorHAnsi" w:hAnsiTheme="minorHAnsi" w:cstheme="minorHAnsi"/>
          <w:b/>
          <w:bCs/>
          <w:strike/>
          <w:color w:val="auto"/>
          <w:highlight w:val="yellow"/>
        </w:rPr>
      </w:pPr>
    </w:p>
    <w:p w14:paraId="7499A318" w14:textId="7739A4D5" w:rsidR="00AB79BA" w:rsidRPr="005222C6" w:rsidRDefault="00AB79BA" w:rsidP="005222C6">
      <w:pPr>
        <w:pStyle w:val="Default"/>
        <w:spacing w:after="120"/>
        <w:jc w:val="center"/>
        <w:rPr>
          <w:rFonts w:asciiTheme="minorHAnsi" w:hAnsiTheme="minorHAnsi" w:cstheme="minorHAnsi"/>
          <w:b/>
          <w:bCs/>
          <w:color w:val="auto"/>
        </w:rPr>
      </w:pPr>
      <w:r w:rsidRPr="005222C6">
        <w:rPr>
          <w:rFonts w:asciiTheme="minorHAnsi" w:hAnsiTheme="minorHAnsi" w:cstheme="minorHAnsi"/>
          <w:b/>
          <w:bCs/>
          <w:color w:val="auto"/>
        </w:rPr>
        <w:t xml:space="preserve">Art. </w:t>
      </w:r>
      <w:r w:rsidR="00CB43BD" w:rsidRPr="005222C6">
        <w:rPr>
          <w:rFonts w:asciiTheme="minorHAnsi" w:hAnsiTheme="minorHAnsi" w:cstheme="minorHAnsi"/>
          <w:b/>
          <w:bCs/>
          <w:color w:val="auto"/>
        </w:rPr>
        <w:t>10</w:t>
      </w:r>
      <w:r w:rsidR="005222C6">
        <w:rPr>
          <w:rFonts w:asciiTheme="minorHAnsi" w:hAnsiTheme="minorHAnsi" w:cstheme="minorHAnsi"/>
          <w:b/>
          <w:bCs/>
          <w:color w:val="auto"/>
        </w:rPr>
        <w:t xml:space="preserve"> -</w:t>
      </w:r>
      <w:r w:rsidRPr="005222C6">
        <w:rPr>
          <w:rFonts w:asciiTheme="minorHAnsi" w:hAnsiTheme="minorHAnsi" w:cstheme="minorHAnsi"/>
          <w:b/>
          <w:bCs/>
          <w:i/>
          <w:iCs/>
          <w:color w:val="auto"/>
        </w:rPr>
        <w:t xml:space="preserve"> </w:t>
      </w:r>
      <w:r w:rsidRPr="005222C6">
        <w:rPr>
          <w:rFonts w:asciiTheme="minorHAnsi" w:hAnsiTheme="minorHAnsi" w:cstheme="minorHAnsi"/>
          <w:b/>
          <w:bCs/>
          <w:color w:val="auto"/>
        </w:rPr>
        <w:t>Obblighi di tracciabilità</w:t>
      </w:r>
    </w:p>
    <w:p w14:paraId="4512BFE3" w14:textId="20D58365" w:rsidR="00AB79BA" w:rsidRPr="00E118D5" w:rsidRDefault="00E118D5" w:rsidP="005222C6">
      <w:pPr>
        <w:spacing w:after="120" w:line="240" w:lineRule="auto"/>
        <w:jc w:val="both"/>
        <w:rPr>
          <w:rFonts w:asciiTheme="minorHAnsi" w:hAnsiTheme="minorHAnsi" w:cstheme="minorHAnsi"/>
          <w:sz w:val="24"/>
          <w:szCs w:val="24"/>
        </w:rPr>
      </w:pPr>
      <w:proofErr w:type="spellStart"/>
      <w:r w:rsidRPr="005222C6">
        <w:rPr>
          <w:rFonts w:asciiTheme="minorHAnsi" w:hAnsiTheme="minorHAnsi" w:cstheme="minorHAnsi"/>
          <w:sz w:val="24"/>
          <w:szCs w:val="24"/>
        </w:rPr>
        <w:t>Fondation</w:t>
      </w:r>
      <w:proofErr w:type="spellEnd"/>
      <w:r w:rsidRPr="005222C6">
        <w:rPr>
          <w:rFonts w:asciiTheme="minorHAnsi" w:hAnsiTheme="minorHAnsi" w:cstheme="minorHAnsi"/>
          <w:sz w:val="24"/>
          <w:szCs w:val="24"/>
        </w:rPr>
        <w:t>, in relazione alla presente Convenzione, si impegna ad ottemperare agli obblighi di cui all’art. 3 della l. n. 136/2010 relativi alla tracciabilità dei flussi finanziari.</w:t>
      </w:r>
    </w:p>
    <w:p w14:paraId="77D3E20F" w14:textId="232BF7E7" w:rsidR="00AB79BA" w:rsidRPr="00E118D5" w:rsidRDefault="00AB79BA" w:rsidP="00E118D5">
      <w:pPr>
        <w:pStyle w:val="Normale1"/>
        <w:spacing w:after="120" w:line="240" w:lineRule="auto"/>
        <w:jc w:val="center"/>
        <w:rPr>
          <w:rFonts w:asciiTheme="minorHAnsi" w:eastAsia="Times New Roman" w:hAnsiTheme="minorHAnsi" w:cstheme="minorHAnsi"/>
          <w:color w:val="FF0000"/>
          <w:kern w:val="24"/>
          <w:lang w:eastAsia="it-IT"/>
        </w:rPr>
      </w:pPr>
    </w:p>
    <w:p w14:paraId="49206C6F" w14:textId="6C2D64B5" w:rsidR="000E3D9A" w:rsidRPr="005222C6" w:rsidRDefault="000E3D9A" w:rsidP="005222C6">
      <w:pPr>
        <w:pStyle w:val="Default"/>
        <w:spacing w:after="120"/>
        <w:jc w:val="center"/>
        <w:rPr>
          <w:rFonts w:asciiTheme="minorHAnsi" w:hAnsiTheme="minorHAnsi" w:cstheme="minorHAnsi"/>
          <w:b/>
          <w:bCs/>
          <w:color w:val="auto"/>
        </w:rPr>
      </w:pPr>
      <w:r w:rsidRPr="005222C6">
        <w:rPr>
          <w:rFonts w:asciiTheme="minorHAnsi" w:hAnsiTheme="minorHAnsi" w:cstheme="minorHAnsi"/>
          <w:b/>
          <w:bCs/>
          <w:color w:val="auto"/>
        </w:rPr>
        <w:t>Art.</w:t>
      </w:r>
      <w:r w:rsidR="00CB43BD" w:rsidRPr="005222C6">
        <w:rPr>
          <w:rFonts w:asciiTheme="minorHAnsi" w:hAnsiTheme="minorHAnsi" w:cstheme="minorHAnsi"/>
          <w:b/>
          <w:bCs/>
          <w:color w:val="auto"/>
        </w:rPr>
        <w:t xml:space="preserve"> 11</w:t>
      </w:r>
      <w:r w:rsidRPr="005222C6">
        <w:rPr>
          <w:rFonts w:asciiTheme="minorHAnsi" w:hAnsiTheme="minorHAnsi" w:cstheme="minorHAnsi"/>
          <w:b/>
          <w:bCs/>
          <w:color w:val="auto"/>
        </w:rPr>
        <w:t xml:space="preserve"> </w:t>
      </w:r>
      <w:r w:rsidR="005222C6">
        <w:rPr>
          <w:rFonts w:asciiTheme="minorHAnsi" w:hAnsiTheme="minorHAnsi" w:cstheme="minorHAnsi"/>
          <w:b/>
          <w:bCs/>
          <w:color w:val="auto"/>
        </w:rPr>
        <w:t xml:space="preserve">- </w:t>
      </w:r>
      <w:r w:rsidRPr="005222C6">
        <w:rPr>
          <w:rFonts w:asciiTheme="minorHAnsi" w:hAnsiTheme="minorHAnsi" w:cstheme="minorHAnsi"/>
          <w:b/>
          <w:bCs/>
          <w:color w:val="auto"/>
        </w:rPr>
        <w:t>Efficacia e durata della Convenzione</w:t>
      </w:r>
    </w:p>
    <w:p w14:paraId="7BECB40A" w14:textId="0594E7E5" w:rsidR="000E3D9A" w:rsidRPr="00E174D9" w:rsidRDefault="000E3D9A" w:rsidP="005222C6">
      <w:pPr>
        <w:spacing w:after="120" w:line="240" w:lineRule="auto"/>
        <w:jc w:val="both"/>
        <w:rPr>
          <w:rFonts w:asciiTheme="minorHAnsi" w:hAnsiTheme="minorHAnsi" w:cstheme="minorHAnsi"/>
          <w:sz w:val="24"/>
          <w:szCs w:val="24"/>
        </w:rPr>
      </w:pPr>
      <w:r w:rsidRPr="00E174D9">
        <w:rPr>
          <w:rFonts w:asciiTheme="minorHAnsi" w:hAnsiTheme="minorHAnsi" w:cstheme="minorHAnsi"/>
          <w:sz w:val="24"/>
          <w:szCs w:val="24"/>
        </w:rPr>
        <w:t>La presente Convenzione avrà efficacia dalla data di ricezione della convenzione stipulata da ciascuna parte, inviata tramite posta elettronica certificata, e terminerà</w:t>
      </w:r>
      <w:r w:rsidR="005222C6" w:rsidRPr="00E174D9">
        <w:rPr>
          <w:rFonts w:asciiTheme="minorHAnsi" w:hAnsiTheme="minorHAnsi" w:cstheme="minorHAnsi"/>
          <w:sz w:val="24"/>
          <w:szCs w:val="24"/>
        </w:rPr>
        <w:t xml:space="preserve"> espletate </w:t>
      </w:r>
      <w:r w:rsidRPr="00E174D9">
        <w:rPr>
          <w:rFonts w:asciiTheme="minorHAnsi" w:hAnsiTheme="minorHAnsi" w:cstheme="minorHAnsi"/>
          <w:sz w:val="24"/>
          <w:szCs w:val="24"/>
        </w:rPr>
        <w:t>tutte le attività previste</w:t>
      </w:r>
      <w:r w:rsidR="005222C6" w:rsidRPr="00E174D9">
        <w:rPr>
          <w:rFonts w:asciiTheme="minorHAnsi" w:hAnsiTheme="minorHAnsi" w:cstheme="minorHAnsi"/>
          <w:sz w:val="24"/>
          <w:szCs w:val="24"/>
        </w:rPr>
        <w:t xml:space="preserve"> dalla presente </w:t>
      </w:r>
      <w:r w:rsidR="00E174D9" w:rsidRPr="00E174D9">
        <w:rPr>
          <w:rFonts w:asciiTheme="minorHAnsi" w:hAnsiTheme="minorHAnsi" w:cstheme="minorHAnsi"/>
          <w:sz w:val="24"/>
          <w:szCs w:val="24"/>
        </w:rPr>
        <w:t>C</w:t>
      </w:r>
      <w:r w:rsidR="005222C6" w:rsidRPr="00E174D9">
        <w:rPr>
          <w:rFonts w:asciiTheme="minorHAnsi" w:hAnsiTheme="minorHAnsi" w:cstheme="minorHAnsi"/>
          <w:sz w:val="24"/>
          <w:szCs w:val="24"/>
        </w:rPr>
        <w:t>onvenzione</w:t>
      </w:r>
      <w:r w:rsidRPr="00E174D9">
        <w:rPr>
          <w:rFonts w:asciiTheme="minorHAnsi" w:hAnsiTheme="minorHAnsi" w:cstheme="minorHAnsi"/>
          <w:sz w:val="24"/>
          <w:szCs w:val="24"/>
        </w:rPr>
        <w:t xml:space="preserve">. </w:t>
      </w:r>
    </w:p>
    <w:p w14:paraId="68D20E44" w14:textId="2429B5EC" w:rsidR="00AB79BA" w:rsidRDefault="000E3D9A" w:rsidP="005222C6">
      <w:pPr>
        <w:spacing w:after="120" w:line="240" w:lineRule="auto"/>
        <w:jc w:val="both"/>
        <w:rPr>
          <w:rFonts w:asciiTheme="minorHAnsi" w:hAnsiTheme="minorHAnsi" w:cstheme="minorHAnsi"/>
          <w:sz w:val="24"/>
          <w:szCs w:val="24"/>
        </w:rPr>
      </w:pPr>
      <w:r w:rsidRPr="005222C6">
        <w:rPr>
          <w:rFonts w:asciiTheme="minorHAnsi" w:hAnsiTheme="minorHAnsi" w:cstheme="minorHAnsi"/>
          <w:sz w:val="24"/>
          <w:szCs w:val="24"/>
        </w:rPr>
        <w:t>Il termine finale è prorogabile di comune accordo e nel rispetto delle indicazioni pubblicistiche applicabili al caso concreto. La comunicazione della proroga segue le stesse forme della stipulazione del presente accordo.</w:t>
      </w:r>
    </w:p>
    <w:p w14:paraId="6F34D820" w14:textId="77777777" w:rsidR="005222C6" w:rsidRPr="000E3D9A" w:rsidRDefault="005222C6" w:rsidP="005222C6">
      <w:pPr>
        <w:spacing w:after="120" w:line="240" w:lineRule="auto"/>
        <w:jc w:val="both"/>
        <w:rPr>
          <w:rFonts w:asciiTheme="minorHAnsi" w:hAnsiTheme="minorHAnsi" w:cstheme="minorHAnsi"/>
          <w:color w:val="FF0000"/>
          <w:kern w:val="24"/>
          <w:sz w:val="24"/>
          <w:szCs w:val="24"/>
        </w:rPr>
      </w:pPr>
    </w:p>
    <w:bookmarkEnd w:id="2"/>
    <w:p w14:paraId="7D5191F4" w14:textId="16B086D4" w:rsidR="00B22FC5" w:rsidRPr="005222C6" w:rsidRDefault="00B22FC5" w:rsidP="005222C6">
      <w:pPr>
        <w:pStyle w:val="Default"/>
        <w:spacing w:after="120"/>
        <w:jc w:val="center"/>
        <w:rPr>
          <w:rFonts w:asciiTheme="minorHAnsi" w:hAnsiTheme="minorHAnsi" w:cstheme="minorHAnsi"/>
          <w:b/>
          <w:bCs/>
          <w:color w:val="auto"/>
        </w:rPr>
      </w:pPr>
      <w:r w:rsidRPr="005222C6">
        <w:rPr>
          <w:rFonts w:asciiTheme="minorHAnsi" w:hAnsiTheme="minorHAnsi" w:cstheme="minorHAnsi"/>
          <w:b/>
          <w:bCs/>
          <w:color w:val="auto"/>
        </w:rPr>
        <w:t xml:space="preserve">Art. 12 </w:t>
      </w:r>
      <w:r w:rsidR="005222C6" w:rsidRPr="005222C6">
        <w:rPr>
          <w:rFonts w:asciiTheme="minorHAnsi" w:hAnsiTheme="minorHAnsi" w:cstheme="minorHAnsi"/>
          <w:b/>
          <w:bCs/>
          <w:color w:val="auto"/>
        </w:rPr>
        <w:t>-</w:t>
      </w:r>
      <w:r w:rsidRPr="005222C6">
        <w:rPr>
          <w:rFonts w:asciiTheme="minorHAnsi" w:hAnsiTheme="minorHAnsi" w:cstheme="minorHAnsi"/>
          <w:b/>
          <w:bCs/>
          <w:color w:val="auto"/>
        </w:rPr>
        <w:t xml:space="preserve"> Spese e IVA</w:t>
      </w:r>
    </w:p>
    <w:p w14:paraId="3D594A82" w14:textId="543F4DE9" w:rsidR="00B22FC5" w:rsidRPr="00B22FC5" w:rsidRDefault="00B22FC5" w:rsidP="00B22FC5">
      <w:pPr>
        <w:pStyle w:val="Default"/>
        <w:spacing w:after="120"/>
        <w:jc w:val="both"/>
        <w:rPr>
          <w:rFonts w:asciiTheme="minorHAnsi" w:hAnsiTheme="minorHAnsi" w:cstheme="minorHAnsi"/>
          <w:color w:val="auto"/>
        </w:rPr>
      </w:pPr>
      <w:r w:rsidRPr="005222C6">
        <w:rPr>
          <w:rFonts w:asciiTheme="minorHAnsi" w:hAnsiTheme="minorHAnsi" w:cstheme="minorHAnsi"/>
          <w:color w:val="auto"/>
        </w:rPr>
        <w:t xml:space="preserve">Tutte le spese della presente Convenzione e da essa derivanti sono a carico di </w:t>
      </w:r>
      <w:proofErr w:type="spellStart"/>
      <w:r w:rsidRPr="005222C6">
        <w:rPr>
          <w:rFonts w:asciiTheme="minorHAnsi" w:hAnsiTheme="minorHAnsi" w:cstheme="minorHAnsi"/>
          <w:color w:val="auto"/>
        </w:rPr>
        <w:t>Fondation</w:t>
      </w:r>
      <w:proofErr w:type="spellEnd"/>
      <w:r w:rsidRPr="005222C6">
        <w:rPr>
          <w:rFonts w:asciiTheme="minorHAnsi" w:hAnsiTheme="minorHAnsi" w:cstheme="minorHAnsi"/>
          <w:color w:val="auto"/>
        </w:rPr>
        <w:t xml:space="preserve">, che dichiara di essere assoggettata alla normativa IVA, ai sensi del D.P.R. 633/1972 e successive modifiche ed integrazioni. </w:t>
      </w:r>
      <w:proofErr w:type="spellStart"/>
      <w:r w:rsidRPr="005222C6">
        <w:rPr>
          <w:rFonts w:asciiTheme="minorHAnsi" w:hAnsiTheme="minorHAnsi" w:cstheme="minorHAnsi"/>
          <w:color w:val="auto"/>
        </w:rPr>
        <w:t>Fondation</w:t>
      </w:r>
      <w:proofErr w:type="spellEnd"/>
      <w:r w:rsidRPr="005222C6">
        <w:rPr>
          <w:rFonts w:asciiTheme="minorHAnsi" w:hAnsiTheme="minorHAnsi" w:cstheme="minorHAnsi"/>
          <w:color w:val="auto"/>
        </w:rPr>
        <w:t xml:space="preserve"> dichiara altresì che le prestazioni rese in forza della presente Convenzione, in conformità al proprio Statuto, non sono soggette all’imposta sul valore aggiunto, in quanto rientranti nella propria attività istituzionale.</w:t>
      </w:r>
    </w:p>
    <w:p w14:paraId="258C2349" w14:textId="77777777" w:rsidR="00B22FC5" w:rsidRPr="005713A6" w:rsidRDefault="00B22FC5" w:rsidP="00B22FC5">
      <w:pPr>
        <w:pStyle w:val="Default"/>
        <w:spacing w:after="120"/>
        <w:jc w:val="both"/>
        <w:rPr>
          <w:color w:val="auto"/>
          <w:sz w:val="28"/>
          <w:szCs w:val="28"/>
        </w:rPr>
      </w:pPr>
      <w:r w:rsidRPr="005713A6">
        <w:rPr>
          <w:color w:val="auto"/>
          <w:sz w:val="28"/>
          <w:szCs w:val="28"/>
        </w:rPr>
        <w:t xml:space="preserve"> </w:t>
      </w:r>
    </w:p>
    <w:p w14:paraId="6DCBC37D" w14:textId="01CC4C72" w:rsidR="00B22FC5" w:rsidRPr="005222C6" w:rsidRDefault="00B22FC5" w:rsidP="00B22FC5">
      <w:pPr>
        <w:pStyle w:val="Default"/>
        <w:spacing w:after="120"/>
        <w:jc w:val="center"/>
        <w:rPr>
          <w:rFonts w:asciiTheme="minorHAnsi" w:hAnsiTheme="minorHAnsi" w:cstheme="minorHAnsi"/>
          <w:b/>
          <w:bCs/>
          <w:color w:val="auto"/>
        </w:rPr>
      </w:pPr>
      <w:r w:rsidRPr="005222C6">
        <w:rPr>
          <w:rFonts w:asciiTheme="minorHAnsi" w:hAnsiTheme="minorHAnsi" w:cstheme="minorHAnsi"/>
          <w:b/>
          <w:bCs/>
          <w:color w:val="auto"/>
        </w:rPr>
        <w:t>Art</w:t>
      </w:r>
      <w:r w:rsidR="005375C0" w:rsidRPr="005222C6">
        <w:rPr>
          <w:rFonts w:asciiTheme="minorHAnsi" w:hAnsiTheme="minorHAnsi" w:cstheme="minorHAnsi"/>
          <w:b/>
          <w:bCs/>
          <w:color w:val="auto"/>
        </w:rPr>
        <w:t xml:space="preserve">. </w:t>
      </w:r>
      <w:r w:rsidRPr="005222C6">
        <w:rPr>
          <w:rFonts w:asciiTheme="minorHAnsi" w:hAnsiTheme="minorHAnsi" w:cstheme="minorHAnsi"/>
          <w:b/>
          <w:bCs/>
          <w:color w:val="auto"/>
        </w:rPr>
        <w:t>1</w:t>
      </w:r>
      <w:r w:rsidR="005375C0" w:rsidRPr="005222C6">
        <w:rPr>
          <w:rFonts w:asciiTheme="minorHAnsi" w:hAnsiTheme="minorHAnsi" w:cstheme="minorHAnsi"/>
          <w:b/>
          <w:bCs/>
          <w:color w:val="auto"/>
        </w:rPr>
        <w:t>3</w:t>
      </w:r>
      <w:r w:rsidR="005222C6" w:rsidRPr="005222C6">
        <w:rPr>
          <w:rFonts w:asciiTheme="minorHAnsi" w:hAnsiTheme="minorHAnsi" w:cstheme="minorHAnsi"/>
          <w:b/>
          <w:bCs/>
          <w:color w:val="auto"/>
        </w:rPr>
        <w:t xml:space="preserve"> - </w:t>
      </w:r>
      <w:r w:rsidRPr="005222C6">
        <w:rPr>
          <w:rFonts w:asciiTheme="minorHAnsi" w:hAnsiTheme="minorHAnsi" w:cstheme="minorHAnsi"/>
          <w:b/>
          <w:bCs/>
          <w:color w:val="auto"/>
        </w:rPr>
        <w:t>Norme</w:t>
      </w:r>
      <w:r w:rsidR="00450EF3" w:rsidRPr="005222C6">
        <w:rPr>
          <w:rFonts w:asciiTheme="minorHAnsi" w:hAnsiTheme="minorHAnsi" w:cstheme="minorHAnsi"/>
          <w:b/>
          <w:bCs/>
          <w:color w:val="auto"/>
        </w:rPr>
        <w:t xml:space="preserve"> finali</w:t>
      </w:r>
    </w:p>
    <w:p w14:paraId="3D177278" w14:textId="77777777" w:rsidR="00B22FC5" w:rsidRPr="005222C6" w:rsidRDefault="00B22FC5" w:rsidP="005222C6">
      <w:pPr>
        <w:pStyle w:val="Default"/>
        <w:spacing w:after="120"/>
        <w:jc w:val="both"/>
        <w:rPr>
          <w:rFonts w:asciiTheme="minorHAnsi" w:hAnsiTheme="minorHAnsi" w:cstheme="minorHAnsi"/>
          <w:color w:val="auto"/>
        </w:rPr>
      </w:pPr>
      <w:r w:rsidRPr="005222C6">
        <w:rPr>
          <w:rFonts w:asciiTheme="minorHAnsi" w:hAnsiTheme="minorHAnsi" w:cstheme="minorHAnsi"/>
          <w:color w:val="auto"/>
        </w:rPr>
        <w:t xml:space="preserve">Qualsiasi controversia che dovesse eventualmente insorgere tra le parti nell’interpretazione, esecuzione, validità, efficacia delle disposizioni della presente Convenzione, non abiliterà le parti stesse a sospenderne l’esecuzione. </w:t>
      </w:r>
    </w:p>
    <w:p w14:paraId="478F3A56" w14:textId="77777777" w:rsidR="00B22FC5" w:rsidRPr="005222C6" w:rsidRDefault="00B22FC5" w:rsidP="005222C6">
      <w:pPr>
        <w:pStyle w:val="Default"/>
        <w:spacing w:after="120"/>
        <w:jc w:val="both"/>
        <w:rPr>
          <w:rFonts w:asciiTheme="minorHAnsi" w:hAnsiTheme="minorHAnsi" w:cstheme="minorHAnsi"/>
          <w:color w:val="auto"/>
        </w:rPr>
      </w:pPr>
      <w:r w:rsidRPr="005222C6">
        <w:rPr>
          <w:rFonts w:asciiTheme="minorHAnsi" w:hAnsiTheme="minorHAnsi" w:cstheme="minorHAnsi"/>
          <w:color w:val="auto"/>
        </w:rPr>
        <w:t xml:space="preserve">Le parti si impegnano, altresì, ad esperire con la migliore buona volontà, ogni tentativo di amichevole composizione. </w:t>
      </w:r>
    </w:p>
    <w:p w14:paraId="5CBDDFCA" w14:textId="64FE80D2" w:rsidR="00B22FC5" w:rsidRPr="005222C6" w:rsidRDefault="00B22FC5" w:rsidP="005222C6">
      <w:pPr>
        <w:pStyle w:val="Default"/>
        <w:spacing w:after="120"/>
        <w:jc w:val="both"/>
        <w:rPr>
          <w:rFonts w:asciiTheme="minorHAnsi" w:hAnsiTheme="minorHAnsi" w:cstheme="minorHAnsi"/>
          <w:color w:val="auto"/>
        </w:rPr>
      </w:pPr>
      <w:r w:rsidRPr="005222C6">
        <w:rPr>
          <w:rFonts w:asciiTheme="minorHAnsi" w:hAnsiTheme="minorHAnsi" w:cstheme="minorHAnsi"/>
          <w:color w:val="auto"/>
        </w:rPr>
        <w:t xml:space="preserve">Alla presente convenzione si rende applicabile il </w:t>
      </w:r>
      <w:r w:rsidR="00E174D9">
        <w:rPr>
          <w:rFonts w:asciiTheme="minorHAnsi" w:hAnsiTheme="minorHAnsi" w:cstheme="minorHAnsi"/>
          <w:color w:val="auto"/>
        </w:rPr>
        <w:t>D.P.R.</w:t>
      </w:r>
      <w:r w:rsidRPr="005222C6">
        <w:rPr>
          <w:rFonts w:asciiTheme="minorHAnsi" w:hAnsiTheme="minorHAnsi" w:cstheme="minorHAnsi"/>
          <w:color w:val="auto"/>
        </w:rPr>
        <w:t xml:space="preserve"> n. 62/2013.  </w:t>
      </w:r>
    </w:p>
    <w:p w14:paraId="0022CF33" w14:textId="1B3082D0" w:rsidR="00450EF3" w:rsidRPr="005222C6" w:rsidRDefault="00450EF3" w:rsidP="005222C6">
      <w:pPr>
        <w:pStyle w:val="Default"/>
        <w:spacing w:after="120"/>
        <w:jc w:val="both"/>
        <w:rPr>
          <w:rFonts w:asciiTheme="minorHAnsi" w:hAnsiTheme="minorHAnsi" w:cstheme="minorHAnsi"/>
          <w:color w:val="auto"/>
        </w:rPr>
      </w:pPr>
      <w:r w:rsidRPr="005222C6">
        <w:rPr>
          <w:rFonts w:asciiTheme="minorHAnsi" w:hAnsiTheme="minorHAnsi" w:cstheme="minorHAnsi"/>
          <w:color w:val="auto"/>
        </w:rPr>
        <w:t xml:space="preserve">La presente Convenzione è soggetta a registrazione in caso d'uso e a tassa fissa, ai sensi del D.P.R. </w:t>
      </w:r>
      <w:r w:rsidRPr="005222C6">
        <w:rPr>
          <w:rFonts w:asciiTheme="minorHAnsi" w:hAnsiTheme="minorHAnsi" w:cstheme="minorHAnsi"/>
          <w:color w:val="auto"/>
        </w:rPr>
        <w:lastRenderedPageBreak/>
        <w:t>26 aprile 1986, n. 131 e successive modificazioni con le spese a carico della parte richiedente.</w:t>
      </w:r>
    </w:p>
    <w:p w14:paraId="6029FF12" w14:textId="31BC3D62" w:rsidR="00450EF3" w:rsidRDefault="00450EF3" w:rsidP="005222C6">
      <w:pPr>
        <w:pStyle w:val="Default"/>
        <w:spacing w:after="120"/>
        <w:jc w:val="both"/>
        <w:rPr>
          <w:rFonts w:asciiTheme="minorHAnsi" w:hAnsiTheme="minorHAnsi" w:cstheme="minorHAnsi"/>
          <w:color w:val="auto"/>
        </w:rPr>
      </w:pPr>
      <w:r w:rsidRPr="005222C6">
        <w:rPr>
          <w:rFonts w:asciiTheme="minorHAnsi" w:hAnsiTheme="minorHAnsi" w:cstheme="minorHAnsi"/>
          <w:color w:val="auto"/>
        </w:rPr>
        <w:t>La presente Convenzione viene redatta e sottoscritta digitalmente.</w:t>
      </w:r>
    </w:p>
    <w:p w14:paraId="1D8BA28F" w14:textId="77777777" w:rsidR="005222C6" w:rsidRPr="00450EF3" w:rsidRDefault="005222C6" w:rsidP="005222C6">
      <w:pPr>
        <w:pStyle w:val="Default"/>
        <w:spacing w:after="120"/>
        <w:jc w:val="both"/>
        <w:rPr>
          <w:rFonts w:asciiTheme="minorHAnsi" w:hAnsiTheme="minorHAnsi" w:cstheme="minorHAnsi"/>
          <w:b/>
          <w:bCs/>
          <w:color w:val="auto"/>
        </w:rPr>
      </w:pPr>
    </w:p>
    <w:p w14:paraId="02A1780A" w14:textId="16C654EF" w:rsidR="00CD6605" w:rsidRPr="005222C6" w:rsidRDefault="00CB2015" w:rsidP="005713A6">
      <w:pPr>
        <w:pStyle w:val="Default"/>
        <w:spacing w:after="120"/>
        <w:jc w:val="center"/>
        <w:rPr>
          <w:rFonts w:ascii="Calibri" w:hAnsi="Calibri" w:cs="Calibri"/>
          <w:b/>
          <w:bCs/>
          <w:color w:val="auto"/>
        </w:rPr>
      </w:pPr>
      <w:r w:rsidRPr="005222C6">
        <w:rPr>
          <w:rFonts w:ascii="Calibri" w:hAnsi="Calibri" w:cs="Calibri"/>
          <w:b/>
          <w:bCs/>
          <w:color w:val="auto"/>
        </w:rPr>
        <w:t xml:space="preserve">Art. </w:t>
      </w:r>
      <w:r w:rsidR="00CB43BD" w:rsidRPr="005222C6">
        <w:rPr>
          <w:rFonts w:ascii="Calibri" w:hAnsi="Calibri" w:cs="Calibri"/>
          <w:b/>
          <w:bCs/>
          <w:color w:val="auto"/>
        </w:rPr>
        <w:t>1</w:t>
      </w:r>
      <w:r w:rsidR="005375C0" w:rsidRPr="005222C6">
        <w:rPr>
          <w:rFonts w:ascii="Calibri" w:hAnsi="Calibri" w:cs="Calibri"/>
          <w:b/>
          <w:bCs/>
          <w:color w:val="auto"/>
        </w:rPr>
        <w:t>4</w:t>
      </w:r>
      <w:r w:rsidRPr="005222C6">
        <w:rPr>
          <w:rFonts w:ascii="Calibri" w:hAnsi="Calibri" w:cs="Calibri"/>
          <w:b/>
          <w:bCs/>
          <w:color w:val="auto"/>
        </w:rPr>
        <w:t xml:space="preserve"> - </w:t>
      </w:r>
      <w:r w:rsidR="00CD6605" w:rsidRPr="005222C6">
        <w:rPr>
          <w:rFonts w:ascii="Calibri" w:hAnsi="Calibri" w:cs="Calibri"/>
          <w:b/>
          <w:bCs/>
          <w:color w:val="auto"/>
        </w:rPr>
        <w:t>Foro competente</w:t>
      </w:r>
    </w:p>
    <w:p w14:paraId="3929F9CB" w14:textId="0AFB7BFB" w:rsidR="00A929DC" w:rsidRDefault="00CD6605" w:rsidP="00A929DC">
      <w:pPr>
        <w:pStyle w:val="Default"/>
        <w:spacing w:after="120"/>
        <w:jc w:val="both"/>
        <w:rPr>
          <w:rFonts w:ascii="Calibri" w:hAnsi="Calibri" w:cs="Calibri"/>
          <w:color w:val="auto"/>
        </w:rPr>
      </w:pPr>
      <w:r w:rsidRPr="005222C6">
        <w:rPr>
          <w:rFonts w:ascii="Calibri" w:hAnsi="Calibri" w:cs="Calibri"/>
          <w:color w:val="auto"/>
        </w:rPr>
        <w:t xml:space="preserve">Per tutte le controversie che dovessero insorgere in merito all'interpretazione e/o esecuzione della presente Convenzione, </w:t>
      </w:r>
      <w:r w:rsidR="007C0199" w:rsidRPr="005222C6">
        <w:rPr>
          <w:rFonts w:ascii="Calibri" w:hAnsi="Calibri" w:cs="Calibri"/>
          <w:color w:val="auto"/>
        </w:rPr>
        <w:t>è</w:t>
      </w:r>
      <w:r w:rsidRPr="005222C6">
        <w:rPr>
          <w:rFonts w:ascii="Calibri" w:hAnsi="Calibri" w:cs="Calibri"/>
          <w:color w:val="auto"/>
        </w:rPr>
        <w:t xml:space="preserve"> competent</w:t>
      </w:r>
      <w:r w:rsidR="007C0199" w:rsidRPr="005222C6">
        <w:rPr>
          <w:rFonts w:ascii="Calibri" w:hAnsi="Calibri" w:cs="Calibri"/>
          <w:color w:val="auto"/>
        </w:rPr>
        <w:t>e</w:t>
      </w:r>
      <w:r w:rsidRPr="005222C6">
        <w:rPr>
          <w:rFonts w:ascii="Calibri" w:hAnsi="Calibri" w:cs="Calibri"/>
          <w:color w:val="auto"/>
        </w:rPr>
        <w:t xml:space="preserve"> </w:t>
      </w:r>
      <w:r w:rsidR="007C0199" w:rsidRPr="005222C6">
        <w:rPr>
          <w:rFonts w:ascii="Calibri" w:hAnsi="Calibri" w:cs="Calibri"/>
          <w:color w:val="auto"/>
        </w:rPr>
        <w:t>il</w:t>
      </w:r>
      <w:r w:rsidR="00450EF3" w:rsidRPr="005222C6">
        <w:rPr>
          <w:rFonts w:ascii="Calibri" w:hAnsi="Calibri" w:cs="Calibri"/>
          <w:color w:val="auto"/>
        </w:rPr>
        <w:t xml:space="preserve"> F</w:t>
      </w:r>
      <w:r w:rsidRPr="005222C6">
        <w:rPr>
          <w:rFonts w:ascii="Calibri" w:hAnsi="Calibri" w:cs="Calibri"/>
          <w:color w:val="auto"/>
        </w:rPr>
        <w:t xml:space="preserve">oro di </w:t>
      </w:r>
      <w:r w:rsidR="007C0199" w:rsidRPr="005222C6">
        <w:rPr>
          <w:rFonts w:ascii="Calibri" w:hAnsi="Calibri" w:cs="Calibri"/>
          <w:color w:val="auto"/>
        </w:rPr>
        <w:t>Torino</w:t>
      </w:r>
      <w:r w:rsidRPr="005222C6">
        <w:rPr>
          <w:rFonts w:ascii="Calibri" w:hAnsi="Calibri" w:cs="Calibri"/>
          <w:color w:val="auto"/>
        </w:rPr>
        <w:t>.</w:t>
      </w:r>
    </w:p>
    <w:p w14:paraId="6CD00859" w14:textId="03DD3912" w:rsidR="005222C6" w:rsidRDefault="005222C6" w:rsidP="00A929DC">
      <w:pPr>
        <w:pStyle w:val="Default"/>
        <w:spacing w:after="120"/>
        <w:jc w:val="both"/>
        <w:rPr>
          <w:rFonts w:ascii="Calibri" w:hAnsi="Calibri" w:cs="Calibri"/>
          <w:color w:val="auto"/>
        </w:rPr>
      </w:pPr>
    </w:p>
    <w:p w14:paraId="58E30908" w14:textId="77777777" w:rsidR="005222C6" w:rsidRPr="005222C6" w:rsidRDefault="005222C6" w:rsidP="00A929DC">
      <w:pPr>
        <w:pStyle w:val="Default"/>
        <w:spacing w:after="120"/>
        <w:jc w:val="both"/>
        <w:rPr>
          <w:rFonts w:ascii="Calibri" w:hAnsi="Calibri" w:cs="Calibri"/>
          <w:color w:val="auto"/>
        </w:rPr>
      </w:pPr>
    </w:p>
    <w:p w14:paraId="08C981DD" w14:textId="77777777" w:rsidR="00A929DC" w:rsidRPr="00497661" w:rsidRDefault="00A929DC" w:rsidP="00A929DC">
      <w:pPr>
        <w:pStyle w:val="Default"/>
        <w:spacing w:after="120"/>
        <w:jc w:val="both"/>
        <w:rPr>
          <w:rFonts w:ascii="Calibri" w:hAnsi="Calibri" w:cs="Calibri"/>
          <w:color w:val="auto"/>
        </w:rPr>
      </w:pPr>
    </w:p>
    <w:tbl>
      <w:tblPr>
        <w:tblW w:w="0" w:type="auto"/>
        <w:tblLook w:val="04A0" w:firstRow="1" w:lastRow="0" w:firstColumn="1" w:lastColumn="0" w:noHBand="0" w:noVBand="1"/>
      </w:tblPr>
      <w:tblGrid>
        <w:gridCol w:w="4814"/>
        <w:gridCol w:w="4814"/>
      </w:tblGrid>
      <w:tr w:rsidR="003A4E10" w:rsidRPr="00497661" w14:paraId="11A6177A" w14:textId="77777777" w:rsidTr="00497661">
        <w:tc>
          <w:tcPr>
            <w:tcW w:w="4814" w:type="dxa"/>
            <w:shd w:val="clear" w:color="auto" w:fill="auto"/>
          </w:tcPr>
          <w:p w14:paraId="554C16DC" w14:textId="77777777" w:rsidR="00CB2015" w:rsidRPr="00497661" w:rsidRDefault="00CB2015" w:rsidP="00497661">
            <w:pPr>
              <w:spacing w:after="120" w:line="240" w:lineRule="auto"/>
              <w:jc w:val="center"/>
              <w:rPr>
                <w:rFonts w:cs="Calibri"/>
                <w:color w:val="000000"/>
                <w:sz w:val="24"/>
                <w:szCs w:val="24"/>
              </w:rPr>
            </w:pPr>
            <w:r w:rsidRPr="00497661">
              <w:rPr>
                <w:rFonts w:cs="Calibri"/>
                <w:color w:val="000000"/>
                <w:sz w:val="24"/>
                <w:szCs w:val="24"/>
              </w:rPr>
              <w:t>Il Direttore del</w:t>
            </w:r>
          </w:p>
          <w:p w14:paraId="2E1CB39B" w14:textId="721A5DBD" w:rsidR="00CB2015" w:rsidRPr="00497661" w:rsidRDefault="00CB2015" w:rsidP="00497661">
            <w:pPr>
              <w:spacing w:after="120" w:line="240" w:lineRule="auto"/>
              <w:jc w:val="center"/>
              <w:rPr>
                <w:rFonts w:cs="Calibri"/>
                <w:color w:val="000000"/>
                <w:sz w:val="24"/>
                <w:szCs w:val="24"/>
              </w:rPr>
            </w:pPr>
            <w:r w:rsidRPr="00497661">
              <w:rPr>
                <w:rFonts w:cs="Calibri"/>
                <w:color w:val="000000"/>
                <w:sz w:val="24"/>
                <w:szCs w:val="24"/>
              </w:rPr>
              <w:t>Parco Nazionale Gran Paradiso</w:t>
            </w:r>
          </w:p>
          <w:p w14:paraId="51839276" w14:textId="3B438E23" w:rsidR="00CB2015" w:rsidRPr="00497661" w:rsidRDefault="00CB2015" w:rsidP="00497661">
            <w:pPr>
              <w:spacing w:after="120" w:line="240" w:lineRule="auto"/>
              <w:jc w:val="center"/>
              <w:rPr>
                <w:rFonts w:cs="Calibri"/>
                <w:sz w:val="24"/>
                <w:szCs w:val="24"/>
              </w:rPr>
            </w:pPr>
            <w:r w:rsidRPr="00497661">
              <w:rPr>
                <w:rFonts w:cs="Calibri"/>
                <w:color w:val="000000"/>
                <w:sz w:val="24"/>
                <w:szCs w:val="24"/>
              </w:rPr>
              <w:t>Dott. Bruno Bassano</w:t>
            </w:r>
          </w:p>
        </w:tc>
        <w:tc>
          <w:tcPr>
            <w:tcW w:w="4814" w:type="dxa"/>
            <w:shd w:val="clear" w:color="auto" w:fill="auto"/>
          </w:tcPr>
          <w:p w14:paraId="2A02ABC0" w14:textId="77777777" w:rsidR="00CB2015" w:rsidRPr="00497661" w:rsidRDefault="00CB2015" w:rsidP="00497661">
            <w:pPr>
              <w:spacing w:after="120" w:line="240" w:lineRule="auto"/>
              <w:jc w:val="center"/>
              <w:rPr>
                <w:rFonts w:cs="Calibri"/>
                <w:sz w:val="24"/>
                <w:szCs w:val="24"/>
              </w:rPr>
            </w:pPr>
            <w:r w:rsidRPr="00497661">
              <w:rPr>
                <w:rFonts w:cs="Calibri"/>
                <w:sz w:val="24"/>
                <w:szCs w:val="24"/>
              </w:rPr>
              <w:t>Il Direttore di</w:t>
            </w:r>
          </w:p>
          <w:p w14:paraId="388C5BE8" w14:textId="090E78BD" w:rsidR="00CB2015" w:rsidRPr="00497661" w:rsidRDefault="00CB2015" w:rsidP="00497661">
            <w:pPr>
              <w:spacing w:after="120" w:line="240" w:lineRule="auto"/>
              <w:jc w:val="center"/>
              <w:rPr>
                <w:rFonts w:cs="Calibri"/>
                <w:sz w:val="24"/>
                <w:szCs w:val="24"/>
              </w:rPr>
            </w:pPr>
            <w:proofErr w:type="spellStart"/>
            <w:r w:rsidRPr="00497661">
              <w:rPr>
                <w:rFonts w:cs="Calibri"/>
                <w:sz w:val="24"/>
                <w:szCs w:val="24"/>
              </w:rPr>
              <w:t>Fondation</w:t>
            </w:r>
            <w:proofErr w:type="spellEnd"/>
            <w:r w:rsidRPr="00497661">
              <w:rPr>
                <w:rFonts w:cs="Calibri"/>
                <w:sz w:val="24"/>
                <w:szCs w:val="24"/>
              </w:rPr>
              <w:t xml:space="preserve"> Grand Paradis</w:t>
            </w:r>
          </w:p>
          <w:p w14:paraId="3F96A789" w14:textId="54E2AD74" w:rsidR="00CB2015" w:rsidRPr="00497661" w:rsidRDefault="00CB2015" w:rsidP="00497661">
            <w:pPr>
              <w:spacing w:after="120" w:line="240" w:lineRule="auto"/>
              <w:jc w:val="center"/>
              <w:rPr>
                <w:rFonts w:cs="Calibri"/>
                <w:sz w:val="24"/>
                <w:szCs w:val="24"/>
              </w:rPr>
            </w:pPr>
            <w:r w:rsidRPr="00497661">
              <w:rPr>
                <w:rFonts w:cs="Calibri"/>
                <w:sz w:val="24"/>
                <w:szCs w:val="24"/>
              </w:rPr>
              <w:t>Dott.ssa Luisa Vuillermoz</w:t>
            </w:r>
          </w:p>
        </w:tc>
      </w:tr>
      <w:tr w:rsidR="00CB2015" w:rsidRPr="00497661" w14:paraId="0208E683" w14:textId="77777777" w:rsidTr="00497661">
        <w:tc>
          <w:tcPr>
            <w:tcW w:w="9628" w:type="dxa"/>
            <w:gridSpan w:val="2"/>
            <w:shd w:val="clear" w:color="auto" w:fill="auto"/>
          </w:tcPr>
          <w:p w14:paraId="4746CBE5" w14:textId="5E656D0C" w:rsidR="00CB2015" w:rsidRPr="00497661" w:rsidRDefault="00CB2015" w:rsidP="00497661">
            <w:pPr>
              <w:spacing w:after="120" w:line="240" w:lineRule="auto"/>
              <w:jc w:val="center"/>
              <w:rPr>
                <w:rFonts w:cs="Calibri"/>
                <w:i/>
                <w:iCs/>
                <w:sz w:val="24"/>
                <w:szCs w:val="24"/>
              </w:rPr>
            </w:pPr>
            <w:r w:rsidRPr="00497661">
              <w:rPr>
                <w:rFonts w:cs="Calibri"/>
                <w:i/>
                <w:iCs/>
                <w:color w:val="000000"/>
                <w:sz w:val="24"/>
                <w:szCs w:val="24"/>
              </w:rPr>
              <w:t>Firmato digitalmente</w:t>
            </w:r>
          </w:p>
        </w:tc>
      </w:tr>
    </w:tbl>
    <w:p w14:paraId="5A6AECB0" w14:textId="77777777" w:rsidR="00CD6605" w:rsidRPr="00497661" w:rsidRDefault="00CD6605" w:rsidP="005713A6">
      <w:pPr>
        <w:spacing w:after="120" w:line="240" w:lineRule="auto"/>
        <w:rPr>
          <w:rFonts w:cs="Calibri"/>
          <w:sz w:val="24"/>
          <w:szCs w:val="24"/>
        </w:rPr>
      </w:pPr>
    </w:p>
    <w:p w14:paraId="65B1F130" w14:textId="77777777" w:rsidR="00AE3821" w:rsidRPr="00497661" w:rsidRDefault="00AE3821" w:rsidP="005713A6">
      <w:pPr>
        <w:spacing w:after="120" w:line="240" w:lineRule="auto"/>
        <w:rPr>
          <w:rFonts w:cs="Calibri"/>
          <w:sz w:val="24"/>
          <w:szCs w:val="24"/>
        </w:rPr>
      </w:pPr>
    </w:p>
    <w:sectPr w:rsidR="00AE3821" w:rsidRPr="00497661" w:rsidSect="00771D51">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F182" w14:textId="77777777" w:rsidR="00FC6223" w:rsidRDefault="00FC6223" w:rsidP="00771D51">
      <w:pPr>
        <w:spacing w:after="0" w:line="240" w:lineRule="auto"/>
      </w:pPr>
      <w:r>
        <w:separator/>
      </w:r>
    </w:p>
  </w:endnote>
  <w:endnote w:type="continuationSeparator" w:id="0">
    <w:p w14:paraId="6F4C5165" w14:textId="77777777" w:rsidR="00FC6223" w:rsidRDefault="00FC6223" w:rsidP="0077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rmes-Thin">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994">
    <w:altName w:val="Calibri"/>
    <w:charset w:val="01"/>
    <w:family w:val="auto"/>
    <w:pitch w:val="variable"/>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ndale Sans UI">
    <w:altName w:val="Arial Unicode MS"/>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001948"/>
      <w:docPartObj>
        <w:docPartGallery w:val="Page Numbers (Bottom of Page)"/>
        <w:docPartUnique/>
      </w:docPartObj>
    </w:sdtPr>
    <w:sdtEndPr>
      <w:rPr>
        <w:sz w:val="20"/>
        <w:szCs w:val="20"/>
      </w:rPr>
    </w:sdtEndPr>
    <w:sdtContent>
      <w:p w14:paraId="5F21F9CE" w14:textId="4A7417D0" w:rsidR="00771D51" w:rsidRPr="00771D51" w:rsidRDefault="00771D51">
        <w:pPr>
          <w:pStyle w:val="Pidipagina"/>
          <w:jc w:val="center"/>
          <w:rPr>
            <w:sz w:val="20"/>
            <w:szCs w:val="20"/>
          </w:rPr>
        </w:pPr>
        <w:r w:rsidRPr="00771D51">
          <w:rPr>
            <w:sz w:val="20"/>
            <w:szCs w:val="20"/>
          </w:rPr>
          <w:fldChar w:fldCharType="begin"/>
        </w:r>
        <w:r w:rsidRPr="00771D51">
          <w:rPr>
            <w:sz w:val="20"/>
            <w:szCs w:val="20"/>
          </w:rPr>
          <w:instrText>PAGE   \* MERGEFORMAT</w:instrText>
        </w:r>
        <w:r w:rsidRPr="00771D51">
          <w:rPr>
            <w:sz w:val="20"/>
            <w:szCs w:val="20"/>
          </w:rPr>
          <w:fldChar w:fldCharType="separate"/>
        </w:r>
        <w:r w:rsidRPr="00771D51">
          <w:rPr>
            <w:sz w:val="20"/>
            <w:szCs w:val="20"/>
          </w:rPr>
          <w:t>2</w:t>
        </w:r>
        <w:r w:rsidRPr="00771D51">
          <w:rPr>
            <w:sz w:val="20"/>
            <w:szCs w:val="20"/>
          </w:rPr>
          <w:fldChar w:fldCharType="end"/>
        </w:r>
        <w:r>
          <w:rPr>
            <w:sz w:val="20"/>
            <w:szCs w:val="20"/>
          </w:rPr>
          <w:t>/8</w:t>
        </w:r>
      </w:p>
    </w:sdtContent>
  </w:sdt>
  <w:p w14:paraId="38855B6A" w14:textId="77777777" w:rsidR="00771D51" w:rsidRDefault="00771D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F964" w14:textId="77777777" w:rsidR="00FC6223" w:rsidRDefault="00FC6223" w:rsidP="00771D51">
      <w:pPr>
        <w:spacing w:after="0" w:line="240" w:lineRule="auto"/>
      </w:pPr>
      <w:r>
        <w:separator/>
      </w:r>
    </w:p>
  </w:footnote>
  <w:footnote w:type="continuationSeparator" w:id="0">
    <w:p w14:paraId="6093A8A1" w14:textId="77777777" w:rsidR="00FC6223" w:rsidRDefault="00FC6223" w:rsidP="00771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3"/>
      <w:numFmt w:val="bullet"/>
      <w:lvlText w:val="-"/>
      <w:lvlJc w:val="left"/>
      <w:pPr>
        <w:tabs>
          <w:tab w:val="num" w:pos="0"/>
        </w:tabs>
        <w:ind w:left="527" w:hanging="360"/>
      </w:pPr>
      <w:rPr>
        <w:rFonts w:ascii="Hermes-Thin" w:hAnsi="Hermes-Thin" w:cs="Arial"/>
        <w:color w:val="000000"/>
      </w:rPr>
    </w:lvl>
    <w:lvl w:ilvl="1">
      <w:start w:val="1"/>
      <w:numFmt w:val="bullet"/>
      <w:lvlText w:val="o"/>
      <w:lvlJc w:val="left"/>
      <w:pPr>
        <w:tabs>
          <w:tab w:val="num" w:pos="0"/>
        </w:tabs>
        <w:ind w:left="1247" w:hanging="360"/>
      </w:pPr>
      <w:rPr>
        <w:rFonts w:ascii="Courier New" w:hAnsi="Courier New" w:cs="Courier New"/>
      </w:rPr>
    </w:lvl>
    <w:lvl w:ilvl="2">
      <w:start w:val="1"/>
      <w:numFmt w:val="bullet"/>
      <w:lvlText w:val=""/>
      <w:lvlJc w:val="left"/>
      <w:pPr>
        <w:tabs>
          <w:tab w:val="num" w:pos="0"/>
        </w:tabs>
        <w:ind w:left="1967" w:hanging="360"/>
      </w:pPr>
      <w:rPr>
        <w:rFonts w:ascii="Wingdings" w:hAnsi="Wingdings" w:cs="Wingdings"/>
      </w:rPr>
    </w:lvl>
    <w:lvl w:ilvl="3">
      <w:start w:val="1"/>
      <w:numFmt w:val="bullet"/>
      <w:lvlText w:val=""/>
      <w:lvlJc w:val="left"/>
      <w:pPr>
        <w:tabs>
          <w:tab w:val="num" w:pos="0"/>
        </w:tabs>
        <w:ind w:left="2687" w:hanging="360"/>
      </w:pPr>
      <w:rPr>
        <w:rFonts w:ascii="Symbol" w:hAnsi="Symbol" w:cs="Symbol"/>
      </w:rPr>
    </w:lvl>
    <w:lvl w:ilvl="4">
      <w:start w:val="1"/>
      <w:numFmt w:val="bullet"/>
      <w:lvlText w:val="o"/>
      <w:lvlJc w:val="left"/>
      <w:pPr>
        <w:tabs>
          <w:tab w:val="num" w:pos="0"/>
        </w:tabs>
        <w:ind w:left="3407" w:hanging="360"/>
      </w:pPr>
      <w:rPr>
        <w:rFonts w:ascii="Courier New" w:hAnsi="Courier New" w:cs="Courier New"/>
      </w:rPr>
    </w:lvl>
    <w:lvl w:ilvl="5">
      <w:start w:val="1"/>
      <w:numFmt w:val="bullet"/>
      <w:lvlText w:val=""/>
      <w:lvlJc w:val="left"/>
      <w:pPr>
        <w:tabs>
          <w:tab w:val="num" w:pos="0"/>
        </w:tabs>
        <w:ind w:left="4127" w:hanging="360"/>
      </w:pPr>
      <w:rPr>
        <w:rFonts w:ascii="Wingdings" w:hAnsi="Wingdings" w:cs="Wingdings"/>
      </w:rPr>
    </w:lvl>
    <w:lvl w:ilvl="6">
      <w:start w:val="1"/>
      <w:numFmt w:val="bullet"/>
      <w:lvlText w:val=""/>
      <w:lvlJc w:val="left"/>
      <w:pPr>
        <w:tabs>
          <w:tab w:val="num" w:pos="0"/>
        </w:tabs>
        <w:ind w:left="4847" w:hanging="360"/>
      </w:pPr>
      <w:rPr>
        <w:rFonts w:ascii="Symbol" w:hAnsi="Symbol" w:cs="Symbol"/>
      </w:rPr>
    </w:lvl>
    <w:lvl w:ilvl="7">
      <w:start w:val="1"/>
      <w:numFmt w:val="bullet"/>
      <w:lvlText w:val="o"/>
      <w:lvlJc w:val="left"/>
      <w:pPr>
        <w:tabs>
          <w:tab w:val="num" w:pos="0"/>
        </w:tabs>
        <w:ind w:left="5567" w:hanging="360"/>
      </w:pPr>
      <w:rPr>
        <w:rFonts w:ascii="Courier New" w:hAnsi="Courier New" w:cs="Courier New"/>
      </w:rPr>
    </w:lvl>
    <w:lvl w:ilvl="8">
      <w:start w:val="1"/>
      <w:numFmt w:val="bullet"/>
      <w:lvlText w:val=""/>
      <w:lvlJc w:val="left"/>
      <w:pPr>
        <w:tabs>
          <w:tab w:val="num" w:pos="0"/>
        </w:tabs>
        <w:ind w:left="6287" w:hanging="360"/>
      </w:pPr>
      <w:rPr>
        <w:rFonts w:ascii="Wingdings" w:hAnsi="Wingdings" w:cs="Wingdings"/>
      </w:rPr>
    </w:lvl>
  </w:abstractNum>
  <w:abstractNum w:abstractNumId="1" w15:restartNumberingAfterBreak="0">
    <w:nsid w:val="00000003"/>
    <w:multiLevelType w:val="multilevel"/>
    <w:tmpl w:val="00000003"/>
    <w:name w:val="WW8Num2"/>
    <w:lvl w:ilvl="0">
      <w:start w:val="2"/>
      <w:numFmt w:val="bullet"/>
      <w:lvlText w:val="-"/>
      <w:lvlJc w:val="left"/>
      <w:pPr>
        <w:tabs>
          <w:tab w:val="num" w:pos="0"/>
        </w:tabs>
        <w:ind w:left="720" w:hanging="360"/>
      </w:pPr>
      <w:rPr>
        <w:rFonts w:ascii="Calibri" w:hAnsi="Calibri" w:cs="Calibri"/>
        <w:color w:val="000000"/>
        <w:lang w:eastAsia="it-IT"/>
      </w:rPr>
    </w:lvl>
    <w:lvl w:ilvl="1">
      <w:start w:val="1"/>
      <w:numFmt w:val="bullet"/>
      <w:lvlText w:val="o"/>
      <w:lvlJc w:val="left"/>
      <w:pPr>
        <w:tabs>
          <w:tab w:val="num" w:pos="0"/>
        </w:tabs>
        <w:ind w:left="1440" w:hanging="360"/>
      </w:pPr>
      <w:rPr>
        <w:rFonts w:ascii="Courier New" w:hAnsi="Courier New" w:cs="Courier New"/>
        <w:color w:val="000000"/>
        <w:lang w:eastAsia="it-I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lang w:eastAsia="it-I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lang w:eastAsia="it-IT"/>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3"/>
    <w:lvl w:ilvl="0">
      <w:start w:val="5"/>
      <w:numFmt w:val="bullet"/>
      <w:lvlText w:val="-"/>
      <w:lvlJc w:val="left"/>
      <w:pPr>
        <w:tabs>
          <w:tab w:val="num" w:pos="0"/>
        </w:tabs>
        <w:ind w:left="720" w:hanging="360"/>
      </w:pPr>
      <w:rPr>
        <w:rFonts w:ascii="Calibri" w:hAnsi="Calibri" w:cs="Calibri"/>
        <w:color w:val="000000"/>
        <w:lang w:eastAsia="it-IT"/>
      </w:rPr>
    </w:lvl>
    <w:lvl w:ilvl="1">
      <w:start w:val="1"/>
      <w:numFmt w:val="bullet"/>
      <w:lvlText w:val="o"/>
      <w:lvlJc w:val="left"/>
      <w:pPr>
        <w:tabs>
          <w:tab w:val="num" w:pos="0"/>
        </w:tabs>
        <w:ind w:left="1440" w:hanging="360"/>
      </w:pPr>
      <w:rPr>
        <w:rFonts w:ascii="Courier New" w:hAnsi="Courier New" w:cs="Courier New"/>
        <w:color w:val="000000"/>
        <w:lang w:eastAsia="it-I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lang w:eastAsia="it-I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lang w:eastAsia="it-IT"/>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hybridMultilevel"/>
    <w:tmpl w:val="CC9051AC"/>
    <w:lvl w:ilvl="0" w:tplc="FFFFFFFF">
      <w:start w:val="1"/>
      <w:numFmt w:val="bullet"/>
      <w:lvlText w:val="-"/>
      <w:lvlJc w:val="left"/>
      <w:pPr>
        <w:tabs>
          <w:tab w:val="num" w:pos="340"/>
        </w:tabs>
        <w:ind w:left="340" w:hanging="34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6"/>
    <w:multiLevelType w:val="multilevel"/>
    <w:tmpl w:val="00000006"/>
    <w:name w:val="WW8Num5"/>
    <w:lvl w:ilvl="0">
      <w:start w:val="1"/>
      <w:numFmt w:val="bullet"/>
      <w:lvlText w:val="-"/>
      <w:lvlJc w:val="left"/>
      <w:pPr>
        <w:tabs>
          <w:tab w:val="num" w:pos="0"/>
        </w:tabs>
        <w:ind w:left="360" w:hanging="360"/>
      </w:pPr>
      <w:rPr>
        <w:rFonts w:ascii="Calibri" w:hAnsi="Calibri" w:cs="font994"/>
        <w:color w:val="000000"/>
        <w:w w:val="100"/>
        <w:sz w:val="23"/>
        <w:szCs w:val="23"/>
        <w:lang w:val="it-IT" w:eastAsia="en-US" w:bidi="ar-SA"/>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15:restartNumberingAfterBreak="0">
    <w:nsid w:val="00000007"/>
    <w:multiLevelType w:val="multilevel"/>
    <w:tmpl w:val="00000007"/>
    <w:name w:val="WW8Num6"/>
    <w:lvl w:ilvl="0">
      <w:start w:val="5"/>
      <w:numFmt w:val="decimal"/>
      <w:lvlText w:val="%1"/>
      <w:lvlJc w:val="left"/>
      <w:pPr>
        <w:tabs>
          <w:tab w:val="num" w:pos="0"/>
        </w:tabs>
        <w:ind w:left="162" w:hanging="702"/>
      </w:pPr>
      <w:rPr>
        <w:lang w:val="it-IT" w:eastAsia="en-US" w:bidi="ar-SA"/>
      </w:rPr>
    </w:lvl>
    <w:lvl w:ilvl="1">
      <w:start w:val="1"/>
      <w:numFmt w:val="decimal"/>
      <w:lvlText w:val="%1.%2"/>
      <w:lvlJc w:val="left"/>
      <w:pPr>
        <w:tabs>
          <w:tab w:val="num" w:pos="0"/>
        </w:tabs>
        <w:ind w:left="162" w:hanging="702"/>
      </w:pPr>
      <w:rPr>
        <w:rFonts w:eastAsia="Arial" w:cs="Arial"/>
        <w:spacing w:val="-1"/>
        <w:w w:val="91"/>
        <w:sz w:val="22"/>
        <w:szCs w:val="22"/>
        <w:lang w:val="it-IT" w:eastAsia="en-US" w:bidi="ar-SA"/>
      </w:rPr>
    </w:lvl>
    <w:lvl w:ilvl="2">
      <w:start w:val="1"/>
      <w:numFmt w:val="bullet"/>
      <w:lvlText w:val="•"/>
      <w:lvlJc w:val="left"/>
      <w:pPr>
        <w:tabs>
          <w:tab w:val="num" w:pos="0"/>
        </w:tabs>
        <w:ind w:left="887" w:hanging="363"/>
      </w:pPr>
      <w:rPr>
        <w:rFonts w:ascii="Arial" w:hAnsi="Arial" w:cs="Arial"/>
        <w:color w:val="000000"/>
        <w:w w:val="101"/>
        <w:sz w:val="22"/>
        <w:szCs w:val="22"/>
        <w:lang w:val="it-IT" w:eastAsia="en-US" w:bidi="ar-SA"/>
      </w:rPr>
    </w:lvl>
    <w:lvl w:ilvl="3">
      <w:start w:val="1"/>
      <w:numFmt w:val="bullet"/>
      <w:lvlText w:val=""/>
      <w:lvlJc w:val="left"/>
      <w:pPr>
        <w:tabs>
          <w:tab w:val="num" w:pos="0"/>
        </w:tabs>
        <w:ind w:left="3099" w:hanging="363"/>
      </w:pPr>
      <w:rPr>
        <w:rFonts w:ascii="Symbol" w:hAnsi="Symbol" w:cs="Symbol"/>
        <w:lang w:val="it-IT" w:eastAsia="en-US" w:bidi="ar-SA"/>
      </w:rPr>
    </w:lvl>
    <w:lvl w:ilvl="4">
      <w:start w:val="1"/>
      <w:numFmt w:val="bullet"/>
      <w:lvlText w:val=""/>
      <w:lvlJc w:val="left"/>
      <w:pPr>
        <w:tabs>
          <w:tab w:val="num" w:pos="0"/>
        </w:tabs>
        <w:ind w:left="4209" w:hanging="363"/>
      </w:pPr>
      <w:rPr>
        <w:rFonts w:ascii="Symbol" w:hAnsi="Symbol" w:cs="Symbol"/>
        <w:lang w:val="it-IT" w:eastAsia="en-US" w:bidi="ar-SA"/>
      </w:rPr>
    </w:lvl>
    <w:lvl w:ilvl="5">
      <w:start w:val="1"/>
      <w:numFmt w:val="bullet"/>
      <w:lvlText w:val=""/>
      <w:lvlJc w:val="left"/>
      <w:pPr>
        <w:tabs>
          <w:tab w:val="num" w:pos="0"/>
        </w:tabs>
        <w:ind w:left="5318" w:hanging="363"/>
      </w:pPr>
      <w:rPr>
        <w:rFonts w:ascii="Symbol" w:hAnsi="Symbol" w:cs="Symbol"/>
        <w:lang w:val="it-IT" w:eastAsia="en-US" w:bidi="ar-SA"/>
      </w:rPr>
    </w:lvl>
    <w:lvl w:ilvl="6">
      <w:start w:val="1"/>
      <w:numFmt w:val="bullet"/>
      <w:lvlText w:val=""/>
      <w:lvlJc w:val="left"/>
      <w:pPr>
        <w:tabs>
          <w:tab w:val="num" w:pos="0"/>
        </w:tabs>
        <w:ind w:left="6428" w:hanging="363"/>
      </w:pPr>
      <w:rPr>
        <w:rFonts w:ascii="Symbol" w:hAnsi="Symbol" w:cs="Symbol"/>
        <w:lang w:val="it-IT" w:eastAsia="en-US" w:bidi="ar-SA"/>
      </w:rPr>
    </w:lvl>
    <w:lvl w:ilvl="7">
      <w:start w:val="1"/>
      <w:numFmt w:val="bullet"/>
      <w:lvlText w:val=""/>
      <w:lvlJc w:val="left"/>
      <w:pPr>
        <w:tabs>
          <w:tab w:val="num" w:pos="0"/>
        </w:tabs>
        <w:ind w:left="7538" w:hanging="363"/>
      </w:pPr>
      <w:rPr>
        <w:rFonts w:ascii="Symbol" w:hAnsi="Symbol" w:cs="Symbol"/>
        <w:lang w:val="it-IT" w:eastAsia="en-US" w:bidi="ar-SA"/>
      </w:rPr>
    </w:lvl>
    <w:lvl w:ilvl="8">
      <w:start w:val="1"/>
      <w:numFmt w:val="bullet"/>
      <w:lvlText w:val=""/>
      <w:lvlJc w:val="left"/>
      <w:pPr>
        <w:tabs>
          <w:tab w:val="num" w:pos="0"/>
        </w:tabs>
        <w:ind w:left="8647" w:hanging="363"/>
      </w:pPr>
      <w:rPr>
        <w:rFonts w:ascii="Symbol" w:hAnsi="Symbol" w:cs="Symbol"/>
        <w:lang w:val="it-IT" w:eastAsia="en-US" w:bidi="ar-SA"/>
      </w:rPr>
    </w:lvl>
  </w:abstractNum>
  <w:abstractNum w:abstractNumId="6" w15:restartNumberingAfterBreak="0">
    <w:nsid w:val="0D33223B"/>
    <w:multiLevelType w:val="multilevel"/>
    <w:tmpl w:val="CD2CC5B2"/>
    <w:lvl w:ilvl="0">
      <w:start w:val="2"/>
      <w:numFmt w:val="bullet"/>
      <w:lvlText w:val="-"/>
      <w:lvlJc w:val="left"/>
      <w:pPr>
        <w:tabs>
          <w:tab w:val="num" w:pos="0"/>
        </w:tabs>
        <w:ind w:left="720" w:hanging="360"/>
      </w:pPr>
      <w:rPr>
        <w:rFonts w:ascii="Calibri" w:hAnsi="Calibri" w:cs="Calibri"/>
        <w:color w:val="000000"/>
        <w:lang w:eastAsia="it-IT"/>
      </w:rPr>
    </w:lvl>
    <w:lvl w:ilvl="1">
      <w:start w:val="1"/>
      <w:numFmt w:val="bullet"/>
      <w:lvlText w:val=""/>
      <w:lvlJc w:val="left"/>
      <w:pPr>
        <w:tabs>
          <w:tab w:val="num" w:pos="0"/>
        </w:tabs>
        <w:ind w:left="1440" w:hanging="360"/>
      </w:pPr>
      <w:rPr>
        <w:rFonts w:ascii="Wingdings" w:hAnsi="Wingdings" w:hint="default"/>
        <w:color w:val="000000"/>
        <w:lang w:eastAsia="it-I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lang w:eastAsia="it-I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lang w:eastAsia="it-IT"/>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F47575E"/>
    <w:multiLevelType w:val="multilevel"/>
    <w:tmpl w:val="E472752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DC4FAE"/>
    <w:multiLevelType w:val="multilevel"/>
    <w:tmpl w:val="B0683D38"/>
    <w:lvl w:ilvl="0">
      <w:start w:val="1"/>
      <w:numFmt w:val="bullet"/>
      <w:lvlText w:val="-"/>
      <w:lvlJc w:val="left"/>
      <w:pPr>
        <w:ind w:left="720" w:hanging="360"/>
      </w:pPr>
      <w:rPr>
        <w:rFonts w:asciiTheme="minorHAnsi" w:eastAsia="Times New Roman"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DA6FDF"/>
    <w:multiLevelType w:val="multilevel"/>
    <w:tmpl w:val="1FFC74E8"/>
    <w:lvl w:ilvl="0">
      <w:start w:val="5"/>
      <w:numFmt w:val="bullet"/>
      <w:lvlText w:val="-"/>
      <w:lvlJc w:val="left"/>
      <w:pPr>
        <w:tabs>
          <w:tab w:val="num" w:pos="0"/>
        </w:tabs>
        <w:ind w:left="720" w:hanging="360"/>
      </w:pPr>
      <w:rPr>
        <w:rFonts w:ascii="Calibri" w:hAnsi="Calibri" w:cs="Calibri"/>
        <w:color w:val="000000"/>
        <w:lang w:eastAsia="it-IT"/>
      </w:rPr>
    </w:lvl>
    <w:lvl w:ilvl="1">
      <w:start w:val="1"/>
      <w:numFmt w:val="bullet"/>
      <w:lvlText w:val=""/>
      <w:lvlJc w:val="left"/>
      <w:pPr>
        <w:tabs>
          <w:tab w:val="num" w:pos="0"/>
        </w:tabs>
        <w:ind w:left="1440" w:hanging="360"/>
      </w:pPr>
      <w:rPr>
        <w:rFonts w:ascii="Wingdings" w:hAnsi="Wingdings" w:hint="default"/>
        <w:color w:val="000000"/>
        <w:lang w:eastAsia="it-I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lang w:eastAsia="it-I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lang w:eastAsia="it-IT"/>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16E32946"/>
    <w:multiLevelType w:val="hybridMultilevel"/>
    <w:tmpl w:val="5B10E100"/>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77421"/>
    <w:multiLevelType w:val="hybridMultilevel"/>
    <w:tmpl w:val="CC126144"/>
    <w:lvl w:ilvl="0" w:tplc="6D8AA540">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0AC0E2A"/>
    <w:multiLevelType w:val="multilevel"/>
    <w:tmpl w:val="38685684"/>
    <w:lvl w:ilvl="0">
      <w:start w:val="5"/>
      <w:numFmt w:val="bullet"/>
      <w:lvlText w:val="-"/>
      <w:lvlJc w:val="left"/>
      <w:pPr>
        <w:tabs>
          <w:tab w:val="num" w:pos="0"/>
        </w:tabs>
        <w:ind w:left="720" w:hanging="360"/>
      </w:pPr>
      <w:rPr>
        <w:rFonts w:ascii="Calibri" w:hAnsi="Calibri" w:cs="Calibri"/>
        <w:color w:val="000000"/>
        <w:lang w:eastAsia="it-IT"/>
      </w:rPr>
    </w:lvl>
    <w:lvl w:ilvl="1">
      <w:start w:val="1"/>
      <w:numFmt w:val="bullet"/>
      <w:lvlText w:val=""/>
      <w:lvlJc w:val="left"/>
      <w:pPr>
        <w:tabs>
          <w:tab w:val="num" w:pos="0"/>
        </w:tabs>
        <w:ind w:left="1440" w:hanging="360"/>
      </w:pPr>
      <w:rPr>
        <w:rFonts w:ascii="Wingdings" w:hAnsi="Wingdings" w:hint="default"/>
        <w:color w:val="000000"/>
        <w:lang w:eastAsia="it-I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lang w:eastAsia="it-I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lang w:eastAsia="it-IT"/>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32A77A6D"/>
    <w:multiLevelType w:val="multilevel"/>
    <w:tmpl w:val="FDEE49EA"/>
    <w:lvl w:ilvl="0">
      <w:start w:val="2"/>
      <w:numFmt w:val="bullet"/>
      <w:lvlText w:val="-"/>
      <w:lvlJc w:val="left"/>
      <w:pPr>
        <w:tabs>
          <w:tab w:val="num" w:pos="0"/>
        </w:tabs>
        <w:ind w:left="720" w:hanging="360"/>
      </w:pPr>
      <w:rPr>
        <w:rFonts w:ascii="Calibri" w:hAnsi="Calibri" w:cs="Calibri"/>
        <w:color w:val="000000"/>
        <w:lang w:eastAsia="it-IT"/>
      </w:rPr>
    </w:lvl>
    <w:lvl w:ilvl="1">
      <w:start w:val="1"/>
      <w:numFmt w:val="bullet"/>
      <w:lvlText w:val=""/>
      <w:lvlJc w:val="left"/>
      <w:pPr>
        <w:tabs>
          <w:tab w:val="num" w:pos="0"/>
        </w:tabs>
        <w:ind w:left="1440" w:hanging="360"/>
      </w:pPr>
      <w:rPr>
        <w:rFonts w:ascii="Wingdings" w:hAnsi="Wingdings" w:hint="default"/>
        <w:color w:val="000000"/>
        <w:lang w:eastAsia="it-I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lang w:eastAsia="it-I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lang w:eastAsia="it-IT"/>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33771535"/>
    <w:multiLevelType w:val="multilevel"/>
    <w:tmpl w:val="770473EE"/>
    <w:lvl w:ilvl="0">
      <w:numFmt w:val="bullet"/>
      <w:lvlText w:val="-"/>
      <w:lvlJc w:val="left"/>
      <w:pPr>
        <w:tabs>
          <w:tab w:val="num" w:pos="0"/>
        </w:tabs>
        <w:ind w:left="360" w:hanging="360"/>
      </w:pPr>
      <w:rPr>
        <w:rFonts w:ascii="Cambria" w:eastAsia="Times New Roman" w:hAnsi="Cambria" w:cs="Times New Roman" w:hint="default"/>
        <w:color w:val="000000"/>
        <w:w w:val="100"/>
        <w:sz w:val="23"/>
        <w:szCs w:val="23"/>
        <w:lang w:val="it-IT" w:eastAsia="en-US" w:bidi="ar-SA"/>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15:restartNumberingAfterBreak="0">
    <w:nsid w:val="34F7381D"/>
    <w:multiLevelType w:val="multilevel"/>
    <w:tmpl w:val="FCE477D2"/>
    <w:lvl w:ilvl="0">
      <w:start w:val="2"/>
      <w:numFmt w:val="decimal"/>
      <w:lvlText w:val="%1"/>
      <w:lvlJc w:val="left"/>
      <w:pPr>
        <w:ind w:left="360" w:hanging="360"/>
      </w:pPr>
      <w:rPr>
        <w:rFonts w:hint="default"/>
        <w:i/>
      </w:rPr>
    </w:lvl>
    <w:lvl w:ilvl="1">
      <w:start w:val="7"/>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37352D8A"/>
    <w:multiLevelType w:val="hybridMultilevel"/>
    <w:tmpl w:val="9F74BCC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82747B"/>
    <w:multiLevelType w:val="multilevel"/>
    <w:tmpl w:val="CEEE2682"/>
    <w:lvl w:ilvl="0">
      <w:numFmt w:val="bullet"/>
      <w:lvlText w:val="-"/>
      <w:lvlJc w:val="left"/>
      <w:pPr>
        <w:tabs>
          <w:tab w:val="num" w:pos="0"/>
        </w:tabs>
        <w:ind w:left="720" w:hanging="360"/>
      </w:pPr>
      <w:rPr>
        <w:rFonts w:ascii="Cambria" w:eastAsia="Times New Roman" w:hAnsi="Cambria" w:cs="Times New Roman" w:hint="default"/>
        <w:color w:val="000000"/>
        <w:lang w:eastAsia="it-IT"/>
      </w:rPr>
    </w:lvl>
    <w:lvl w:ilvl="1">
      <w:start w:val="1"/>
      <w:numFmt w:val="bullet"/>
      <w:lvlText w:val="o"/>
      <w:lvlJc w:val="left"/>
      <w:pPr>
        <w:tabs>
          <w:tab w:val="num" w:pos="0"/>
        </w:tabs>
        <w:ind w:left="1440" w:hanging="360"/>
      </w:pPr>
      <w:rPr>
        <w:rFonts w:ascii="Courier New" w:hAnsi="Courier New" w:cs="Courier New"/>
        <w:color w:val="000000"/>
        <w:lang w:eastAsia="it-I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lang w:eastAsia="it-I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lang w:eastAsia="it-IT"/>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427D08EA"/>
    <w:multiLevelType w:val="multilevel"/>
    <w:tmpl w:val="72F81496"/>
    <w:lvl w:ilvl="0">
      <w:numFmt w:val="bullet"/>
      <w:lvlText w:val="-"/>
      <w:lvlJc w:val="left"/>
      <w:pPr>
        <w:tabs>
          <w:tab w:val="num" w:pos="0"/>
        </w:tabs>
        <w:ind w:left="720" w:hanging="360"/>
      </w:pPr>
      <w:rPr>
        <w:rFonts w:ascii="Cambria" w:eastAsia="Times New Roman" w:hAnsi="Cambria" w:cs="Times New Roman" w:hint="default"/>
        <w:color w:val="000000"/>
        <w:lang w:eastAsia="it-IT"/>
      </w:rPr>
    </w:lvl>
    <w:lvl w:ilvl="1">
      <w:start w:val="1"/>
      <w:numFmt w:val="bullet"/>
      <w:lvlText w:val="o"/>
      <w:lvlJc w:val="left"/>
      <w:pPr>
        <w:tabs>
          <w:tab w:val="num" w:pos="0"/>
        </w:tabs>
        <w:ind w:left="1440" w:hanging="360"/>
      </w:pPr>
      <w:rPr>
        <w:rFonts w:ascii="Courier New" w:hAnsi="Courier New" w:cs="Courier New"/>
        <w:color w:val="000000"/>
        <w:lang w:eastAsia="it-I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lang w:eastAsia="it-I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lang w:eastAsia="it-IT"/>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483305D6"/>
    <w:multiLevelType w:val="hybridMultilevel"/>
    <w:tmpl w:val="3ACE60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D65814"/>
    <w:multiLevelType w:val="multilevel"/>
    <w:tmpl w:val="86B2F3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273517E"/>
    <w:multiLevelType w:val="multilevel"/>
    <w:tmpl w:val="06868D64"/>
    <w:lvl w:ilvl="0">
      <w:start w:val="2"/>
      <w:numFmt w:val="decimal"/>
      <w:lvlText w:val="%1"/>
      <w:lvlJc w:val="left"/>
      <w:pPr>
        <w:ind w:left="360" w:hanging="360"/>
      </w:pPr>
      <w:rPr>
        <w:rFonts w:hint="default"/>
        <w:i/>
      </w:rPr>
    </w:lvl>
    <w:lvl w:ilvl="1">
      <w:start w:val="6"/>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584219EE"/>
    <w:multiLevelType w:val="multilevel"/>
    <w:tmpl w:val="E0A84878"/>
    <w:lvl w:ilvl="0">
      <w:start w:val="1"/>
      <w:numFmt w:val="bullet"/>
      <w:lvlText w:val=""/>
      <w:lvlJc w:val="left"/>
      <w:pPr>
        <w:tabs>
          <w:tab w:val="num" w:pos="0"/>
        </w:tabs>
        <w:ind w:left="720" w:hanging="360"/>
      </w:pPr>
      <w:rPr>
        <w:rFonts w:ascii="Wingdings" w:hAnsi="Wingdings" w:hint="default"/>
        <w:color w:val="000000"/>
        <w:lang w:eastAsia="it-IT"/>
      </w:rPr>
    </w:lvl>
    <w:lvl w:ilvl="1">
      <w:start w:val="1"/>
      <w:numFmt w:val="bullet"/>
      <w:lvlText w:val="o"/>
      <w:lvlJc w:val="left"/>
      <w:pPr>
        <w:tabs>
          <w:tab w:val="num" w:pos="0"/>
        </w:tabs>
        <w:ind w:left="1440" w:hanging="360"/>
      </w:pPr>
      <w:rPr>
        <w:rFonts w:ascii="Courier New" w:hAnsi="Courier New" w:cs="Courier New"/>
        <w:color w:val="000000"/>
        <w:lang w:eastAsia="it-I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lang w:eastAsia="it-I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lang w:eastAsia="it-IT"/>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5D2F2C34"/>
    <w:multiLevelType w:val="hybridMultilevel"/>
    <w:tmpl w:val="F28EB6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D83DCA"/>
    <w:multiLevelType w:val="multilevel"/>
    <w:tmpl w:val="722216F8"/>
    <w:lvl w:ilvl="0">
      <w:numFmt w:val="bullet"/>
      <w:lvlText w:val="-"/>
      <w:lvlJc w:val="left"/>
      <w:pPr>
        <w:tabs>
          <w:tab w:val="num" w:pos="0"/>
        </w:tabs>
        <w:ind w:left="720" w:hanging="360"/>
      </w:pPr>
      <w:rPr>
        <w:rFonts w:ascii="Cambria" w:eastAsia="Times New Roman" w:hAnsi="Cambria" w:cs="Times New Roman" w:hint="default"/>
        <w:color w:val="000000"/>
        <w:lang w:eastAsia="it-IT"/>
      </w:rPr>
    </w:lvl>
    <w:lvl w:ilvl="1">
      <w:start w:val="1"/>
      <w:numFmt w:val="bullet"/>
      <w:lvlText w:val="o"/>
      <w:lvlJc w:val="left"/>
      <w:pPr>
        <w:tabs>
          <w:tab w:val="num" w:pos="0"/>
        </w:tabs>
        <w:ind w:left="1440" w:hanging="360"/>
      </w:pPr>
      <w:rPr>
        <w:rFonts w:ascii="Courier New" w:hAnsi="Courier New" w:cs="Courier New"/>
        <w:color w:val="000000"/>
        <w:lang w:eastAsia="it-I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lang w:eastAsia="it-I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lang w:eastAsia="it-IT"/>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643871FF"/>
    <w:multiLevelType w:val="hybridMultilevel"/>
    <w:tmpl w:val="3D24ED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5FE0AEB"/>
    <w:multiLevelType w:val="multilevel"/>
    <w:tmpl w:val="194CC99C"/>
    <w:lvl w:ilvl="0">
      <w:numFmt w:val="bullet"/>
      <w:lvlText w:val="-"/>
      <w:lvlJc w:val="left"/>
      <w:pPr>
        <w:tabs>
          <w:tab w:val="num" w:pos="0"/>
        </w:tabs>
        <w:ind w:left="720" w:hanging="360"/>
      </w:pPr>
      <w:rPr>
        <w:rFonts w:ascii="Cambria" w:eastAsia="Times New Roman" w:hAnsi="Cambria" w:cs="Times New Roman" w:hint="default"/>
        <w:color w:val="000000"/>
        <w:lang w:eastAsia="it-IT"/>
      </w:rPr>
    </w:lvl>
    <w:lvl w:ilvl="1">
      <w:start w:val="1"/>
      <w:numFmt w:val="bullet"/>
      <w:lvlText w:val="o"/>
      <w:lvlJc w:val="left"/>
      <w:pPr>
        <w:tabs>
          <w:tab w:val="num" w:pos="0"/>
        </w:tabs>
        <w:ind w:left="1440" w:hanging="360"/>
      </w:pPr>
      <w:rPr>
        <w:rFonts w:ascii="Courier New" w:hAnsi="Courier New" w:cs="Courier New"/>
        <w:color w:val="000000"/>
        <w:lang w:eastAsia="it-I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000000"/>
        <w:lang w:eastAsia="it-IT"/>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000000"/>
        <w:lang w:eastAsia="it-IT"/>
      </w:rPr>
    </w:lvl>
    <w:lvl w:ilvl="8">
      <w:start w:val="1"/>
      <w:numFmt w:val="bullet"/>
      <w:lvlText w:val=""/>
      <w:lvlJc w:val="left"/>
      <w:pPr>
        <w:tabs>
          <w:tab w:val="num" w:pos="0"/>
        </w:tabs>
        <w:ind w:left="6480" w:hanging="360"/>
      </w:pPr>
      <w:rPr>
        <w:rFonts w:ascii="Wingdings" w:hAnsi="Wingdings" w:cs="Wingdings"/>
      </w:rPr>
    </w:lvl>
  </w:abstractNum>
  <w:abstractNum w:abstractNumId="27" w15:restartNumberingAfterBreak="0">
    <w:nsid w:val="73F96706"/>
    <w:multiLevelType w:val="hybridMultilevel"/>
    <w:tmpl w:val="3206A1BA"/>
    <w:lvl w:ilvl="0" w:tplc="04100001">
      <w:start w:val="1"/>
      <w:numFmt w:val="bullet"/>
      <w:lvlText w:val=""/>
      <w:lvlJc w:val="left"/>
      <w:pPr>
        <w:ind w:left="360" w:hanging="360"/>
      </w:pPr>
      <w:rPr>
        <w:rFonts w:ascii="Symbol" w:hAnsi="Symbol" w:hint="default"/>
      </w:rPr>
    </w:lvl>
    <w:lvl w:ilvl="1" w:tplc="6D8AA540">
      <w:numFmt w:val="bullet"/>
      <w:lvlText w:val="-"/>
      <w:lvlJc w:val="left"/>
      <w:pPr>
        <w:ind w:left="1080" w:hanging="360"/>
      </w:pPr>
      <w:rPr>
        <w:rFonts w:ascii="Cambria" w:eastAsia="Times New Roman" w:hAnsi="Cambria"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42333DF"/>
    <w:multiLevelType w:val="hybridMultilevel"/>
    <w:tmpl w:val="40DCCC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434735"/>
    <w:multiLevelType w:val="hybridMultilevel"/>
    <w:tmpl w:val="FD10DB8A"/>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28"/>
  </w:num>
  <w:num w:numId="6">
    <w:abstractNumId w:val="19"/>
  </w:num>
  <w:num w:numId="7">
    <w:abstractNumId w:val="3"/>
  </w:num>
  <w:num w:numId="8">
    <w:abstractNumId w:val="29"/>
  </w:num>
  <w:num w:numId="9">
    <w:abstractNumId w:val="27"/>
  </w:num>
  <w:num w:numId="10">
    <w:abstractNumId w:val="10"/>
  </w:num>
  <w:num w:numId="11">
    <w:abstractNumId w:val="0"/>
  </w:num>
  <w:num w:numId="12">
    <w:abstractNumId w:val="1"/>
  </w:num>
  <w:num w:numId="13">
    <w:abstractNumId w:val="2"/>
  </w:num>
  <w:num w:numId="14">
    <w:abstractNumId w:val="4"/>
  </w:num>
  <w:num w:numId="15">
    <w:abstractNumId w:val="5"/>
  </w:num>
  <w:num w:numId="16">
    <w:abstractNumId w:val="6"/>
  </w:num>
  <w:num w:numId="17">
    <w:abstractNumId w:val="24"/>
  </w:num>
  <w:num w:numId="18">
    <w:abstractNumId w:val="17"/>
  </w:num>
  <w:num w:numId="19">
    <w:abstractNumId w:val="13"/>
  </w:num>
  <w:num w:numId="20">
    <w:abstractNumId w:val="18"/>
  </w:num>
  <w:num w:numId="21">
    <w:abstractNumId w:val="9"/>
  </w:num>
  <w:num w:numId="22">
    <w:abstractNumId w:val="11"/>
  </w:num>
  <w:num w:numId="23">
    <w:abstractNumId w:val="12"/>
  </w:num>
  <w:num w:numId="24">
    <w:abstractNumId w:val="16"/>
  </w:num>
  <w:num w:numId="25">
    <w:abstractNumId w:val="14"/>
  </w:num>
  <w:num w:numId="26">
    <w:abstractNumId w:val="23"/>
  </w:num>
  <w:num w:numId="27">
    <w:abstractNumId w:val="15"/>
  </w:num>
  <w:num w:numId="28">
    <w:abstractNumId w:val="22"/>
  </w:num>
  <w:num w:numId="29">
    <w:abstractNumId w:val="2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F4"/>
    <w:rsid w:val="00004066"/>
    <w:rsid w:val="000400C3"/>
    <w:rsid w:val="00060ED3"/>
    <w:rsid w:val="000820A3"/>
    <w:rsid w:val="0008493C"/>
    <w:rsid w:val="00085B29"/>
    <w:rsid w:val="00087111"/>
    <w:rsid w:val="000A1B62"/>
    <w:rsid w:val="000A794F"/>
    <w:rsid w:val="000E3D9A"/>
    <w:rsid w:val="000E4241"/>
    <w:rsid w:val="00101AEA"/>
    <w:rsid w:val="00102045"/>
    <w:rsid w:val="001416FB"/>
    <w:rsid w:val="00170C72"/>
    <w:rsid w:val="00171C29"/>
    <w:rsid w:val="00173C2A"/>
    <w:rsid w:val="001D3FC0"/>
    <w:rsid w:val="001F6D9A"/>
    <w:rsid w:val="002148E1"/>
    <w:rsid w:val="00232345"/>
    <w:rsid w:val="00246B27"/>
    <w:rsid w:val="00290677"/>
    <w:rsid w:val="002B543C"/>
    <w:rsid w:val="002F4EC4"/>
    <w:rsid w:val="0030763B"/>
    <w:rsid w:val="003252C1"/>
    <w:rsid w:val="00337E74"/>
    <w:rsid w:val="00361EE7"/>
    <w:rsid w:val="00362EB1"/>
    <w:rsid w:val="00393588"/>
    <w:rsid w:val="0039699E"/>
    <w:rsid w:val="00396B53"/>
    <w:rsid w:val="003A4E10"/>
    <w:rsid w:val="003E31AF"/>
    <w:rsid w:val="0040055C"/>
    <w:rsid w:val="00422622"/>
    <w:rsid w:val="00427FA4"/>
    <w:rsid w:val="00435C5A"/>
    <w:rsid w:val="00450EF3"/>
    <w:rsid w:val="00472C31"/>
    <w:rsid w:val="0049592F"/>
    <w:rsid w:val="00497661"/>
    <w:rsid w:val="004A0325"/>
    <w:rsid w:val="004A5D6F"/>
    <w:rsid w:val="004B58C5"/>
    <w:rsid w:val="004E2DD2"/>
    <w:rsid w:val="004F2671"/>
    <w:rsid w:val="004F6A65"/>
    <w:rsid w:val="005222C6"/>
    <w:rsid w:val="005375C0"/>
    <w:rsid w:val="00541E55"/>
    <w:rsid w:val="00545CCB"/>
    <w:rsid w:val="00550560"/>
    <w:rsid w:val="005713A6"/>
    <w:rsid w:val="005B11FC"/>
    <w:rsid w:val="005D4649"/>
    <w:rsid w:val="005E44DB"/>
    <w:rsid w:val="005E5098"/>
    <w:rsid w:val="006260C7"/>
    <w:rsid w:val="00631C5E"/>
    <w:rsid w:val="00633D45"/>
    <w:rsid w:val="006A6CFC"/>
    <w:rsid w:val="006C6E50"/>
    <w:rsid w:val="006F1960"/>
    <w:rsid w:val="006F2C68"/>
    <w:rsid w:val="006F3168"/>
    <w:rsid w:val="007302E2"/>
    <w:rsid w:val="0074462D"/>
    <w:rsid w:val="00746FF0"/>
    <w:rsid w:val="00754503"/>
    <w:rsid w:val="00771D51"/>
    <w:rsid w:val="007A031B"/>
    <w:rsid w:val="007C0199"/>
    <w:rsid w:val="007C1AD0"/>
    <w:rsid w:val="007D72F4"/>
    <w:rsid w:val="007F7A6C"/>
    <w:rsid w:val="008003A8"/>
    <w:rsid w:val="00811AEB"/>
    <w:rsid w:val="00812EFF"/>
    <w:rsid w:val="0087150A"/>
    <w:rsid w:val="008A5E7C"/>
    <w:rsid w:val="008D4746"/>
    <w:rsid w:val="00901A49"/>
    <w:rsid w:val="009053FA"/>
    <w:rsid w:val="00911019"/>
    <w:rsid w:val="00964CD9"/>
    <w:rsid w:val="00972A7C"/>
    <w:rsid w:val="00984D53"/>
    <w:rsid w:val="00995A8B"/>
    <w:rsid w:val="009C5567"/>
    <w:rsid w:val="009D169D"/>
    <w:rsid w:val="009D4E22"/>
    <w:rsid w:val="00A1004B"/>
    <w:rsid w:val="00A328A8"/>
    <w:rsid w:val="00A62887"/>
    <w:rsid w:val="00A928E9"/>
    <w:rsid w:val="00A929DC"/>
    <w:rsid w:val="00AB3B82"/>
    <w:rsid w:val="00AB79BA"/>
    <w:rsid w:val="00AE3821"/>
    <w:rsid w:val="00B22FC5"/>
    <w:rsid w:val="00B36AE5"/>
    <w:rsid w:val="00B4306C"/>
    <w:rsid w:val="00B755C1"/>
    <w:rsid w:val="00BD0D77"/>
    <w:rsid w:val="00BE1138"/>
    <w:rsid w:val="00BE1D09"/>
    <w:rsid w:val="00BE31FB"/>
    <w:rsid w:val="00BF2DC0"/>
    <w:rsid w:val="00C46EEC"/>
    <w:rsid w:val="00C510B1"/>
    <w:rsid w:val="00C63042"/>
    <w:rsid w:val="00C87959"/>
    <w:rsid w:val="00CA371E"/>
    <w:rsid w:val="00CB1D89"/>
    <w:rsid w:val="00CB2015"/>
    <w:rsid w:val="00CB2F12"/>
    <w:rsid w:val="00CB43BD"/>
    <w:rsid w:val="00CD6605"/>
    <w:rsid w:val="00D33B98"/>
    <w:rsid w:val="00D3791D"/>
    <w:rsid w:val="00D46973"/>
    <w:rsid w:val="00D56823"/>
    <w:rsid w:val="00DD376A"/>
    <w:rsid w:val="00DF0BCB"/>
    <w:rsid w:val="00DF4677"/>
    <w:rsid w:val="00DF6D04"/>
    <w:rsid w:val="00E118D5"/>
    <w:rsid w:val="00E1227A"/>
    <w:rsid w:val="00E174D9"/>
    <w:rsid w:val="00E50B77"/>
    <w:rsid w:val="00E521F7"/>
    <w:rsid w:val="00E61026"/>
    <w:rsid w:val="00E70C8F"/>
    <w:rsid w:val="00E70D09"/>
    <w:rsid w:val="00EB6FFB"/>
    <w:rsid w:val="00EC622B"/>
    <w:rsid w:val="00EC6D28"/>
    <w:rsid w:val="00EE321C"/>
    <w:rsid w:val="00F0098C"/>
    <w:rsid w:val="00F0654D"/>
    <w:rsid w:val="00F9335B"/>
    <w:rsid w:val="00FA607B"/>
    <w:rsid w:val="00FB6993"/>
    <w:rsid w:val="00FC6223"/>
    <w:rsid w:val="00FD6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A85F"/>
  <w15:chartTrackingRefBased/>
  <w15:docId w15:val="{4CD94263-7EFC-4EFA-881E-84C2256B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6605"/>
    <w:pPr>
      <w:spacing w:after="160" w:line="254" w:lineRule="auto"/>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6605"/>
    <w:pPr>
      <w:ind w:left="720"/>
      <w:contextualSpacing/>
    </w:pPr>
    <w:rPr>
      <w:rFonts w:cs="Calibri"/>
    </w:rPr>
  </w:style>
  <w:style w:type="paragraph" w:customStyle="1" w:styleId="Default">
    <w:name w:val="Default"/>
    <w:rsid w:val="00CD6605"/>
    <w:pPr>
      <w:widowControl w:val="0"/>
      <w:autoSpaceDE w:val="0"/>
      <w:autoSpaceDN w:val="0"/>
      <w:adjustRightInd w:val="0"/>
    </w:pPr>
    <w:rPr>
      <w:rFonts w:ascii="Garamond" w:eastAsia="Times New Roman" w:hAnsi="Garamond" w:cs="Garamond"/>
      <w:color w:val="000000"/>
      <w:sz w:val="24"/>
      <w:szCs w:val="24"/>
    </w:rPr>
  </w:style>
  <w:style w:type="paragraph" w:styleId="Titolo">
    <w:name w:val="Title"/>
    <w:basedOn w:val="Normale"/>
    <w:next w:val="Normale"/>
    <w:link w:val="TitoloCarattere"/>
    <w:uiPriority w:val="10"/>
    <w:qFormat/>
    <w:rsid w:val="002148E1"/>
    <w:pPr>
      <w:keepNext/>
      <w:keepLines/>
      <w:spacing w:before="480" w:after="120" w:line="240" w:lineRule="auto"/>
    </w:pPr>
    <w:rPr>
      <w:rFonts w:ascii="Times New Roman" w:hAnsi="Times New Roman"/>
      <w:b/>
      <w:sz w:val="72"/>
      <w:szCs w:val="72"/>
      <w:lang w:val="en-US" w:eastAsia="en-US"/>
    </w:rPr>
  </w:style>
  <w:style w:type="character" w:customStyle="1" w:styleId="TitoloCarattere">
    <w:name w:val="Titolo Carattere"/>
    <w:link w:val="Titolo"/>
    <w:uiPriority w:val="10"/>
    <w:rsid w:val="002148E1"/>
    <w:rPr>
      <w:rFonts w:ascii="Times New Roman" w:eastAsia="Times New Roman" w:hAnsi="Times New Roman" w:cs="Times New Roman"/>
      <w:b/>
      <w:sz w:val="72"/>
      <w:szCs w:val="72"/>
      <w:lang w:val="en-US"/>
    </w:rPr>
  </w:style>
  <w:style w:type="paragraph" w:customStyle="1" w:styleId="Normale1">
    <w:name w:val="Normale1"/>
    <w:rsid w:val="00E50B77"/>
    <w:pPr>
      <w:suppressAutoHyphens/>
      <w:spacing w:after="160" w:line="252" w:lineRule="auto"/>
    </w:pPr>
    <w:rPr>
      <w:rFonts w:ascii="Times New Roman" w:eastAsia="Andale Sans UI" w:hAnsi="Times New Roman" w:cs="Tahoma"/>
      <w:kern w:val="1"/>
      <w:sz w:val="24"/>
      <w:szCs w:val="24"/>
      <w:lang w:eastAsia="zh-CN" w:bidi="hi-IN"/>
    </w:rPr>
  </w:style>
  <w:style w:type="paragraph" w:customStyle="1" w:styleId="Paragrafoelenco1">
    <w:name w:val="Paragrafo elenco1"/>
    <w:basedOn w:val="Normale"/>
    <w:rsid w:val="00E50B77"/>
    <w:pPr>
      <w:widowControl w:val="0"/>
      <w:suppressAutoHyphens/>
      <w:spacing w:after="0" w:line="240" w:lineRule="auto"/>
      <w:ind w:left="896" w:hanging="358"/>
      <w:jc w:val="both"/>
    </w:pPr>
    <w:rPr>
      <w:rFonts w:ascii="Liberation Serif" w:eastAsia="Arial Unicode MS" w:hAnsi="Liberation Serif" w:cs="Arial Unicode MS"/>
      <w:kern w:val="1"/>
      <w:sz w:val="24"/>
      <w:szCs w:val="24"/>
      <w:lang w:eastAsia="zh-CN" w:bidi="hi-IN"/>
    </w:rPr>
  </w:style>
  <w:style w:type="paragraph" w:styleId="Corpotesto">
    <w:name w:val="Body Text"/>
    <w:basedOn w:val="Normale"/>
    <w:link w:val="CorpotestoCarattere"/>
    <w:rsid w:val="00290677"/>
    <w:pPr>
      <w:widowControl w:val="0"/>
      <w:suppressAutoHyphens/>
      <w:spacing w:after="140" w:line="288" w:lineRule="auto"/>
    </w:pPr>
    <w:rPr>
      <w:rFonts w:ascii="Liberation Serif" w:eastAsia="Arial Unicode MS" w:hAnsi="Liberation Serif" w:cs="Arial Unicode MS"/>
      <w:kern w:val="1"/>
      <w:sz w:val="24"/>
      <w:szCs w:val="24"/>
      <w:lang w:eastAsia="zh-CN" w:bidi="hi-IN"/>
    </w:rPr>
  </w:style>
  <w:style w:type="character" w:customStyle="1" w:styleId="CorpotestoCarattere">
    <w:name w:val="Corpo testo Carattere"/>
    <w:link w:val="Corpotesto"/>
    <w:rsid w:val="00290677"/>
    <w:rPr>
      <w:rFonts w:ascii="Liberation Serif" w:eastAsia="Arial Unicode MS" w:hAnsi="Liberation Serif" w:cs="Arial Unicode MS"/>
      <w:kern w:val="1"/>
      <w:sz w:val="24"/>
      <w:szCs w:val="24"/>
      <w:lang w:eastAsia="zh-CN" w:bidi="hi-IN"/>
    </w:rPr>
  </w:style>
  <w:style w:type="character" w:styleId="Collegamentoipertestuale">
    <w:name w:val="Hyperlink"/>
    <w:rsid w:val="00CB2015"/>
    <w:rPr>
      <w:color w:val="000080"/>
      <w:u w:val="single"/>
    </w:rPr>
  </w:style>
  <w:style w:type="table" w:styleId="Grigliatabella">
    <w:name w:val="Table Grid"/>
    <w:basedOn w:val="Tabellanormale"/>
    <w:uiPriority w:val="39"/>
    <w:rsid w:val="00CB2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41E55"/>
  </w:style>
  <w:style w:type="paragraph" w:styleId="Intestazione">
    <w:name w:val="header"/>
    <w:basedOn w:val="Normale"/>
    <w:link w:val="IntestazioneCarattere"/>
    <w:uiPriority w:val="99"/>
    <w:unhideWhenUsed/>
    <w:rsid w:val="00771D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1D51"/>
    <w:rPr>
      <w:rFonts w:eastAsia="Times New Roman"/>
      <w:sz w:val="22"/>
      <w:szCs w:val="22"/>
    </w:rPr>
  </w:style>
  <w:style w:type="paragraph" w:styleId="Pidipagina">
    <w:name w:val="footer"/>
    <w:basedOn w:val="Normale"/>
    <w:link w:val="PidipaginaCarattere"/>
    <w:uiPriority w:val="99"/>
    <w:unhideWhenUsed/>
    <w:rsid w:val="00771D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1D5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3200">
      <w:bodyDiv w:val="1"/>
      <w:marLeft w:val="0"/>
      <w:marRight w:val="0"/>
      <w:marTop w:val="0"/>
      <w:marBottom w:val="0"/>
      <w:divBdr>
        <w:top w:val="none" w:sz="0" w:space="0" w:color="auto"/>
        <w:left w:val="none" w:sz="0" w:space="0" w:color="auto"/>
        <w:bottom w:val="none" w:sz="0" w:space="0" w:color="auto"/>
        <w:right w:val="none" w:sz="0" w:space="0" w:color="auto"/>
      </w:divBdr>
    </w:div>
    <w:div w:id="139685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8wcmu@grand-paradi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2878</Words>
  <Characters>16409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19249</CharactersWithSpaces>
  <SharedDoc>false</SharedDoc>
  <HLinks>
    <vt:vector size="6" baseType="variant">
      <vt:variant>
        <vt:i4>5374054</vt:i4>
      </vt:variant>
      <vt:variant>
        <vt:i4>0</vt:i4>
      </vt:variant>
      <vt:variant>
        <vt:i4>0</vt:i4>
      </vt:variant>
      <vt:variant>
        <vt:i4>5</vt:i4>
      </vt:variant>
      <vt:variant>
        <vt:lpwstr>mailto:8wcmu@grand-paradis.it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Claudia Turello</cp:lastModifiedBy>
  <cp:revision>2</cp:revision>
  <cp:lastPrinted>2021-08-12T09:28:00Z</cp:lastPrinted>
  <dcterms:created xsi:type="dcterms:W3CDTF">2022-01-13T14:47:00Z</dcterms:created>
  <dcterms:modified xsi:type="dcterms:W3CDTF">2022-01-13T14:47:00Z</dcterms:modified>
</cp:coreProperties>
</file>