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F7774" w14:textId="77777777" w:rsidR="00B5528A" w:rsidRPr="00B5528A" w:rsidRDefault="00B5528A" w:rsidP="00B5528A">
      <w:pPr>
        <w:spacing w:after="120"/>
        <w:jc w:val="center"/>
        <w:rPr>
          <w:rFonts w:asciiTheme="minorHAnsi" w:hAnsiTheme="minorHAnsi" w:cstheme="minorHAnsi"/>
          <w:b/>
          <w:bCs/>
          <w:sz w:val="28"/>
          <w:szCs w:val="28"/>
        </w:rPr>
      </w:pPr>
      <w:bookmarkStart w:id="0" w:name="_GoBack"/>
      <w:bookmarkEnd w:id="0"/>
      <w:r w:rsidRPr="00B5528A">
        <w:rPr>
          <w:rFonts w:asciiTheme="minorHAnsi" w:hAnsiTheme="minorHAnsi" w:cstheme="minorHAnsi"/>
          <w:b/>
          <w:bCs/>
          <w:sz w:val="28"/>
          <w:szCs w:val="28"/>
        </w:rPr>
        <w:t>Allegato 2</w:t>
      </w:r>
    </w:p>
    <w:p w14:paraId="2A26787B" w14:textId="77777777" w:rsidR="00B5528A" w:rsidRPr="00B5528A" w:rsidRDefault="00B5528A" w:rsidP="00B5528A">
      <w:pPr>
        <w:spacing w:after="120"/>
        <w:jc w:val="center"/>
        <w:rPr>
          <w:rFonts w:asciiTheme="minorHAnsi" w:hAnsiTheme="minorHAnsi" w:cstheme="minorHAnsi"/>
          <w:b/>
          <w:bCs/>
          <w:sz w:val="28"/>
          <w:szCs w:val="28"/>
        </w:rPr>
      </w:pPr>
      <w:r w:rsidRPr="00B5528A">
        <w:rPr>
          <w:rFonts w:asciiTheme="minorHAnsi" w:hAnsiTheme="minorHAnsi" w:cstheme="minorHAnsi"/>
          <w:b/>
          <w:bCs/>
          <w:sz w:val="28"/>
          <w:szCs w:val="28"/>
        </w:rPr>
        <w:t>BANDO DI CANDIDATURA PER L’AMMISSIONE AL CORSO PER TITOLI ED ESAMI IN OPERATORE DEI CENTRI DI INFORMAZIONE DEL PARCO NAZIONALE</w:t>
      </w:r>
      <w:r w:rsidRPr="00B5528A">
        <w:rPr>
          <w:rFonts w:asciiTheme="minorHAnsi" w:hAnsiTheme="minorHAnsi" w:cstheme="minorHAnsi"/>
          <w:b/>
          <w:bCs/>
          <w:color w:val="CE181E"/>
          <w:sz w:val="28"/>
          <w:szCs w:val="28"/>
        </w:rPr>
        <w:t xml:space="preserve"> </w:t>
      </w:r>
      <w:r w:rsidRPr="00B5528A">
        <w:rPr>
          <w:rFonts w:asciiTheme="minorHAnsi" w:hAnsiTheme="minorHAnsi" w:cstheme="minorHAnsi"/>
          <w:b/>
          <w:bCs/>
          <w:sz w:val="28"/>
          <w:szCs w:val="28"/>
        </w:rPr>
        <w:t>GRAN PARADISO</w:t>
      </w:r>
    </w:p>
    <w:p w14:paraId="20E8CA45" w14:textId="77777777" w:rsidR="00B5528A" w:rsidRPr="00B5528A" w:rsidRDefault="00B5528A" w:rsidP="00B5528A">
      <w:pPr>
        <w:spacing w:after="120"/>
        <w:jc w:val="both"/>
        <w:rPr>
          <w:rFonts w:asciiTheme="minorHAnsi" w:hAnsiTheme="minorHAnsi" w:cstheme="minorHAnsi"/>
          <w:b/>
          <w:bCs/>
          <w:strike/>
          <w:color w:val="CE181E"/>
          <w:sz w:val="24"/>
          <w:szCs w:val="24"/>
        </w:rPr>
      </w:pPr>
    </w:p>
    <w:p w14:paraId="1DA48CC4" w14:textId="77777777" w:rsidR="00B5528A" w:rsidRPr="00FC33BE"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sz w:val="24"/>
          <w:szCs w:val="24"/>
        </w:rPr>
        <w:t xml:space="preserve">In esecuzione della Determinazione del Direttore n. </w:t>
      </w:r>
      <w:r w:rsidRPr="00B5528A">
        <w:rPr>
          <w:rFonts w:asciiTheme="minorHAnsi" w:hAnsiTheme="minorHAnsi" w:cstheme="minorHAnsi"/>
          <w:sz w:val="24"/>
          <w:szCs w:val="24"/>
          <w:highlight w:val="yellow"/>
        </w:rPr>
        <w:t>XX</w:t>
      </w:r>
      <w:r w:rsidRPr="00B5528A">
        <w:rPr>
          <w:rFonts w:asciiTheme="minorHAnsi" w:hAnsiTheme="minorHAnsi" w:cstheme="minorHAnsi"/>
          <w:sz w:val="24"/>
          <w:szCs w:val="24"/>
        </w:rPr>
        <w:t xml:space="preserve"> del </w:t>
      </w:r>
      <w:r w:rsidR="00FC33BE">
        <w:rPr>
          <w:rFonts w:asciiTheme="minorHAnsi" w:hAnsiTheme="minorHAnsi" w:cstheme="minorHAnsi"/>
          <w:sz w:val="24"/>
          <w:szCs w:val="24"/>
        </w:rPr>
        <w:t>18.</w:t>
      </w:r>
      <w:r w:rsidRPr="00B5528A">
        <w:rPr>
          <w:rFonts w:asciiTheme="minorHAnsi" w:hAnsiTheme="minorHAnsi" w:cstheme="minorHAnsi"/>
          <w:sz w:val="24"/>
          <w:szCs w:val="24"/>
        </w:rPr>
        <w:t>10</w:t>
      </w:r>
      <w:r w:rsidR="00FC33BE">
        <w:rPr>
          <w:rFonts w:asciiTheme="minorHAnsi" w:hAnsiTheme="minorHAnsi" w:cstheme="minorHAnsi"/>
          <w:sz w:val="24"/>
          <w:szCs w:val="24"/>
        </w:rPr>
        <w:t>.</w:t>
      </w:r>
      <w:r w:rsidRPr="00B5528A">
        <w:rPr>
          <w:rFonts w:asciiTheme="minorHAnsi" w:hAnsiTheme="minorHAnsi" w:cstheme="minorHAnsi"/>
          <w:sz w:val="24"/>
          <w:szCs w:val="24"/>
        </w:rPr>
        <w:t>2019 L’Ente Parco Nazionale Gran Paradiso intende organizzare un corso per un numero massimo di n. 40 persone, selezionate con apposita valutazione, al termine del quale verrà conferito il titolo di “operatore dei centri di informazione del Parco Nazionale Gran Paradiso”.</w:t>
      </w:r>
      <w:r w:rsidRPr="00B5528A">
        <w:rPr>
          <w:rFonts w:asciiTheme="minorHAnsi" w:hAnsiTheme="minorHAnsi" w:cstheme="minorHAnsi"/>
          <w:i/>
          <w:iCs/>
          <w:sz w:val="24"/>
          <w:szCs w:val="24"/>
        </w:rPr>
        <w:t xml:space="preserve"> </w:t>
      </w:r>
    </w:p>
    <w:p w14:paraId="4CB8EA8F" w14:textId="77777777" w:rsidR="00B5528A" w:rsidRPr="00B5528A" w:rsidRDefault="00B5528A" w:rsidP="00B5528A">
      <w:pPr>
        <w:spacing w:after="120"/>
        <w:jc w:val="both"/>
        <w:rPr>
          <w:rFonts w:asciiTheme="minorHAnsi" w:hAnsiTheme="minorHAnsi" w:cstheme="minorHAnsi"/>
          <w:sz w:val="24"/>
          <w:szCs w:val="24"/>
        </w:rPr>
      </w:pPr>
    </w:p>
    <w:p w14:paraId="6D0B41FE"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b/>
          <w:bCs/>
          <w:sz w:val="24"/>
          <w:szCs w:val="24"/>
        </w:rPr>
        <w:t>1. MOTIVAZIONI E OBIETTIVI DEL PERCORSO FORMATIVO</w:t>
      </w:r>
    </w:p>
    <w:p w14:paraId="63EFA981"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sz w:val="24"/>
          <w:szCs w:val="24"/>
        </w:rPr>
        <w:t>Su un territorio ad alta vocazione turistica, come lo è il Gran Paradiso, sul quale insistono numerosi centri di informazione al pubblico, è necessario che gli operatori svolgano un servizio altamente qualificato: questo comporta che siano non solo preparati sugli aspetti conoscitivi del territorio (ambiente, natura, siti culturali, storia,…) ma che sappiano anche trasferire al visitatore i valori di un parco nazionale, la sua mission e le sue strategie di conservazione, gestione ambientale e sviluppo sostenibile.</w:t>
      </w:r>
    </w:p>
    <w:p w14:paraId="7C4699FE"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sz w:val="24"/>
          <w:szCs w:val="24"/>
        </w:rPr>
        <w:t xml:space="preserve">Gli operatori dei centri di informazione, insieme alle Guide del Parco, sono infatti il punto di connessione tra Parco e utenza, devono saper rappresentare all’esterno l’immagine del Parco, essere in grado di comunicare senso di appartenenza, di valorizzare in ogni dettaglio il Parco stesso, oltre a sapersi rapportare con l’utenza straniera. Saranno quindi caratterizzanti, oltre alle conoscenze sul Parco, gli aspetti legati alle capacità di comunicazione, di empatia, di progettazione per lo sviluppo di attività fortemente connesse con il tessuto economico delle valli del Parco. </w:t>
      </w:r>
    </w:p>
    <w:p w14:paraId="3B8EA733"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sz w:val="24"/>
          <w:szCs w:val="24"/>
        </w:rPr>
        <w:t xml:space="preserve">Nella nuova accezione di questi operatori, il Parco intende costituire una squadra di alto profilo professionale che sappia porsi in maniera propositiva per la costruzione, insieme alle guide e agli operatori economici, di attività legate alla tutela, alla gestione sostenibile e alle buone pratiche in materia ambientale, in stretto rapporto con la </w:t>
      </w:r>
      <w:proofErr w:type="spellStart"/>
      <w:r w:rsidRPr="00B5528A">
        <w:rPr>
          <w:rFonts w:asciiTheme="minorHAnsi" w:hAnsiTheme="minorHAnsi" w:cstheme="minorHAnsi"/>
          <w:i/>
          <w:sz w:val="24"/>
          <w:szCs w:val="24"/>
        </w:rPr>
        <w:t>vision</w:t>
      </w:r>
      <w:proofErr w:type="spellEnd"/>
      <w:r w:rsidRPr="00B5528A">
        <w:rPr>
          <w:rFonts w:asciiTheme="minorHAnsi" w:hAnsiTheme="minorHAnsi" w:cstheme="minorHAnsi"/>
          <w:sz w:val="24"/>
          <w:szCs w:val="24"/>
        </w:rPr>
        <w:t xml:space="preserve"> del Parco.</w:t>
      </w:r>
    </w:p>
    <w:p w14:paraId="6AB1282A" w14:textId="77777777" w:rsidR="00B5528A" w:rsidRPr="00B5528A" w:rsidRDefault="00B5528A" w:rsidP="00B5528A">
      <w:pPr>
        <w:widowControl w:val="0"/>
        <w:spacing w:after="120"/>
        <w:jc w:val="both"/>
        <w:textAlignment w:val="baseline"/>
        <w:rPr>
          <w:rFonts w:asciiTheme="minorHAnsi" w:eastAsia="Andale Sans UI" w:hAnsiTheme="minorHAnsi" w:cstheme="minorHAnsi"/>
          <w:kern w:val="2"/>
          <w:sz w:val="24"/>
          <w:szCs w:val="24"/>
          <w:lang w:eastAsia="ja-JP" w:bidi="fa-IR"/>
        </w:rPr>
      </w:pPr>
    </w:p>
    <w:p w14:paraId="295ECEE4"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b/>
          <w:bCs/>
          <w:sz w:val="24"/>
          <w:szCs w:val="24"/>
        </w:rPr>
        <w:t>2. MODALIT</w:t>
      </w:r>
      <w:r>
        <w:rPr>
          <w:rFonts w:asciiTheme="minorHAnsi" w:hAnsiTheme="minorHAnsi" w:cstheme="minorHAnsi"/>
          <w:b/>
          <w:bCs/>
          <w:sz w:val="24"/>
          <w:szCs w:val="24"/>
        </w:rPr>
        <w:t>À</w:t>
      </w:r>
      <w:r w:rsidRPr="00B5528A">
        <w:rPr>
          <w:rFonts w:asciiTheme="minorHAnsi" w:hAnsiTheme="minorHAnsi" w:cstheme="minorHAnsi"/>
          <w:b/>
          <w:bCs/>
          <w:sz w:val="24"/>
          <w:szCs w:val="24"/>
        </w:rPr>
        <w:t xml:space="preserve"> DI PARTECIPAZIONE ALLA SELEZIONE E AL CORSO</w:t>
      </w:r>
    </w:p>
    <w:p w14:paraId="3533CF6E" w14:textId="77777777" w:rsidR="00B5528A" w:rsidRPr="00B5528A" w:rsidRDefault="00B5528A" w:rsidP="00B5528A">
      <w:pPr>
        <w:keepNext/>
        <w:numPr>
          <w:ilvl w:val="2"/>
          <w:numId w:val="1"/>
        </w:numPr>
        <w:tabs>
          <w:tab w:val="clear" w:pos="0"/>
          <w:tab w:val="num" w:pos="284"/>
        </w:tabs>
        <w:spacing w:after="120"/>
        <w:jc w:val="both"/>
        <w:rPr>
          <w:rFonts w:asciiTheme="minorHAnsi" w:hAnsiTheme="minorHAnsi" w:cstheme="minorHAnsi"/>
          <w:b/>
          <w:bCs/>
          <w:sz w:val="24"/>
          <w:szCs w:val="24"/>
        </w:rPr>
      </w:pPr>
      <w:r w:rsidRPr="00B5528A">
        <w:rPr>
          <w:rFonts w:asciiTheme="minorHAnsi" w:hAnsiTheme="minorHAnsi" w:cstheme="minorHAnsi"/>
          <w:b/>
          <w:bCs/>
          <w:sz w:val="24"/>
          <w:szCs w:val="24"/>
        </w:rPr>
        <w:t>2.1 Durata e caratteristiche del percorso formativo</w:t>
      </w:r>
    </w:p>
    <w:p w14:paraId="1FA97732"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sz w:val="24"/>
          <w:szCs w:val="24"/>
        </w:rPr>
        <w:t xml:space="preserve">Il percorso avrà una durata di </w:t>
      </w:r>
      <w:r w:rsidRPr="00B5528A">
        <w:rPr>
          <w:rFonts w:asciiTheme="minorHAnsi" w:hAnsiTheme="minorHAnsi" w:cstheme="minorHAnsi"/>
          <w:b/>
          <w:bCs/>
          <w:sz w:val="24"/>
          <w:szCs w:val="24"/>
        </w:rPr>
        <w:t>100 ore</w:t>
      </w:r>
      <w:r w:rsidRPr="00B5528A">
        <w:rPr>
          <w:rFonts w:asciiTheme="minorHAnsi" w:hAnsiTheme="minorHAnsi" w:cstheme="minorHAnsi"/>
          <w:sz w:val="24"/>
          <w:szCs w:val="24"/>
        </w:rPr>
        <w:t xml:space="preserve"> organizzate per circa la metà in aula e per l’altra metà sottoforma di esercitazioni, attività pratiche e uscite sul territorio.</w:t>
      </w:r>
    </w:p>
    <w:p w14:paraId="434E7089"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sz w:val="24"/>
          <w:szCs w:val="24"/>
        </w:rPr>
        <w:t xml:space="preserve">Il corso avrà inizio il giorno </w:t>
      </w:r>
      <w:r w:rsidRPr="00B5528A">
        <w:rPr>
          <w:rFonts w:asciiTheme="minorHAnsi" w:hAnsiTheme="minorHAnsi" w:cstheme="minorHAnsi"/>
          <w:sz w:val="24"/>
          <w:szCs w:val="24"/>
          <w:u w:val="single"/>
        </w:rPr>
        <w:t>26 novembre</w:t>
      </w:r>
      <w:r w:rsidRPr="00B5528A">
        <w:rPr>
          <w:rFonts w:asciiTheme="minorHAnsi" w:hAnsiTheme="minorHAnsi" w:cstheme="minorHAnsi"/>
          <w:sz w:val="24"/>
          <w:szCs w:val="24"/>
        </w:rPr>
        <w:t xml:space="preserve"> e si concluderà alla fine di marzo 2020, compatibilmente con le condizioni meteo e con eventuali imprevisti che possano creare uno slittamento delle lezioni; è prevista una sospensione delle lezioni dal 13 dicembre 2019 al all’8 gennaio 2020 inclusi. </w:t>
      </w:r>
    </w:p>
    <w:p w14:paraId="33401A87"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sz w:val="24"/>
          <w:szCs w:val="24"/>
        </w:rPr>
        <w:t>Il corso si svolgerà in parallelo ad una sessione formativa rivolta alle Guide del Parco. Pertanto, alcuni moduli di interesse di entrambi i corsi saranno svolti congiuntamente.</w:t>
      </w:r>
    </w:p>
    <w:p w14:paraId="3D466FF4"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sz w:val="24"/>
          <w:szCs w:val="24"/>
        </w:rPr>
        <w:t xml:space="preserve">Il primo incontro (26 novembre) si svolgerà presso la sede della Città Metropolitana di Torino, Palazzo Cisterna, Via Maria Vittoria 12 Torino, in aula unita tra i due corsi, con orario 9.00-17,30. Il pranzo sarà offerto dal PNGP. In questo fondamentale incontro saranno illustrati gli obiettivi e le modalità di svolgimento del corso, con le regole dell’aula; sarà consegnato il programma definitivo </w:t>
      </w:r>
      <w:r w:rsidRPr="00B5528A">
        <w:rPr>
          <w:rFonts w:asciiTheme="minorHAnsi" w:hAnsiTheme="minorHAnsi" w:cstheme="minorHAnsi"/>
          <w:sz w:val="24"/>
          <w:szCs w:val="24"/>
        </w:rPr>
        <w:lastRenderedPageBreak/>
        <w:t>con i docenti e i contenuti delle lezioni, saranno illustrate le date delle uscite e fornite tutte le indicazioni per le attività, la strutturazione del colloquio finale e il progetto di lavoro futuro tra Parco, operatori dei centri di informazione e Guide.</w:t>
      </w:r>
    </w:p>
    <w:p w14:paraId="5241C559"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sz w:val="24"/>
          <w:szCs w:val="24"/>
        </w:rPr>
        <w:t xml:space="preserve">Le lezioni teoriche si terranno prevalentemente nei giorni di </w:t>
      </w:r>
      <w:r w:rsidRPr="00B5528A">
        <w:rPr>
          <w:rFonts w:asciiTheme="minorHAnsi" w:hAnsiTheme="minorHAnsi" w:cstheme="minorHAnsi"/>
          <w:sz w:val="24"/>
          <w:szCs w:val="24"/>
          <w:u w:val="single"/>
        </w:rPr>
        <w:t>lunedì e giovedì</w:t>
      </w:r>
      <w:r w:rsidRPr="00B5528A">
        <w:rPr>
          <w:rFonts w:asciiTheme="minorHAnsi" w:hAnsiTheme="minorHAnsi" w:cstheme="minorHAnsi"/>
          <w:sz w:val="24"/>
          <w:szCs w:val="24"/>
        </w:rPr>
        <w:t xml:space="preserve"> in fascia preserale (dalle 17.30 alle 21, con mezz’ora di pausa), mentre le attività pratiche e le escursioni sul territorio si terranno in giornate piene, generalmente di </w:t>
      </w:r>
      <w:r w:rsidRPr="00B5528A">
        <w:rPr>
          <w:rFonts w:asciiTheme="minorHAnsi" w:hAnsiTheme="minorHAnsi" w:cstheme="minorHAnsi"/>
          <w:sz w:val="24"/>
          <w:szCs w:val="24"/>
          <w:u w:val="single"/>
        </w:rPr>
        <w:t>sabato</w:t>
      </w:r>
      <w:r w:rsidRPr="00B5528A">
        <w:rPr>
          <w:rFonts w:asciiTheme="minorHAnsi" w:hAnsiTheme="minorHAnsi" w:cstheme="minorHAnsi"/>
          <w:sz w:val="24"/>
          <w:szCs w:val="24"/>
        </w:rPr>
        <w:t xml:space="preserve">, previste nel periodo da gennaio a marzo 2020. </w:t>
      </w:r>
    </w:p>
    <w:p w14:paraId="403CBBC7" w14:textId="77777777" w:rsidR="00B5528A" w:rsidRPr="00B5528A" w:rsidRDefault="00B5528A" w:rsidP="00B5528A">
      <w:pPr>
        <w:autoSpaceDE w:val="0"/>
        <w:spacing w:after="120"/>
        <w:jc w:val="both"/>
        <w:rPr>
          <w:rFonts w:asciiTheme="minorHAnsi" w:hAnsiTheme="minorHAnsi" w:cstheme="minorHAnsi"/>
          <w:sz w:val="24"/>
          <w:szCs w:val="24"/>
        </w:rPr>
      </w:pPr>
      <w:r w:rsidRPr="00B5528A">
        <w:rPr>
          <w:rFonts w:asciiTheme="minorHAnsi" w:hAnsiTheme="minorHAnsi" w:cstheme="minorHAnsi"/>
          <w:bCs/>
          <w:color w:val="000000"/>
          <w:sz w:val="24"/>
          <w:szCs w:val="24"/>
        </w:rPr>
        <w:t xml:space="preserve">Durante il corso i tutor assegneranno, concordandolo con gli allievi, gli argomenti delle </w:t>
      </w:r>
      <w:r w:rsidRPr="00B5528A">
        <w:rPr>
          <w:rFonts w:asciiTheme="minorHAnsi" w:hAnsiTheme="minorHAnsi" w:cstheme="minorHAnsi"/>
          <w:bCs/>
          <w:color w:val="000000"/>
          <w:sz w:val="24"/>
          <w:szCs w:val="24"/>
          <w:u w:val="single"/>
        </w:rPr>
        <w:t>tesine</w:t>
      </w:r>
      <w:r w:rsidRPr="00B5528A">
        <w:rPr>
          <w:rFonts w:asciiTheme="minorHAnsi" w:hAnsiTheme="minorHAnsi" w:cstheme="minorHAnsi"/>
          <w:bCs/>
          <w:color w:val="000000"/>
          <w:sz w:val="24"/>
          <w:szCs w:val="24"/>
        </w:rPr>
        <w:t xml:space="preserve"> che dovranno essere prodotte per piccoli gruppi e che saranno presentate al colloquio finale. Il periodo tra la fine delle lezioni e la data del colloquio sarà a disposizione degli allievi per la redazione della tesina.</w:t>
      </w:r>
    </w:p>
    <w:p w14:paraId="74FC8FF7"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sz w:val="24"/>
          <w:szCs w:val="24"/>
        </w:rPr>
        <w:t xml:space="preserve">Il numero massimo di </w:t>
      </w:r>
      <w:r w:rsidRPr="00B5528A">
        <w:rPr>
          <w:rFonts w:asciiTheme="minorHAnsi" w:hAnsiTheme="minorHAnsi" w:cstheme="minorHAnsi"/>
          <w:sz w:val="24"/>
          <w:szCs w:val="24"/>
          <w:u w:val="single"/>
        </w:rPr>
        <w:t xml:space="preserve">assenze </w:t>
      </w:r>
      <w:r w:rsidRPr="00B5528A">
        <w:rPr>
          <w:rFonts w:asciiTheme="minorHAnsi" w:hAnsiTheme="minorHAnsi" w:cstheme="minorHAnsi"/>
          <w:sz w:val="24"/>
          <w:szCs w:val="24"/>
        </w:rPr>
        <w:t xml:space="preserve">consentito è del 20% della durata dell’intero corso, quindi per un massimo di 20 ore, non ricadenti all’interno dello stesso modulo didattico. Il superamento del tetto massimo delle ore di assenza prevede l’impossibilità di ammissione al colloquio finale, salvo diverso </w:t>
      </w:r>
      <w:r w:rsidRPr="00B5528A">
        <w:rPr>
          <w:rFonts w:asciiTheme="minorHAnsi" w:hAnsiTheme="minorHAnsi" w:cstheme="minorHAnsi"/>
          <w:bCs/>
          <w:sz w:val="24"/>
          <w:szCs w:val="24"/>
        </w:rPr>
        <w:t xml:space="preserve">e insindacabile giudizio della Commissione. </w:t>
      </w:r>
      <w:r w:rsidRPr="00B5528A">
        <w:rPr>
          <w:rFonts w:asciiTheme="minorHAnsi" w:hAnsiTheme="minorHAnsi" w:cstheme="minorHAnsi"/>
          <w:sz w:val="24"/>
          <w:szCs w:val="24"/>
        </w:rPr>
        <w:t xml:space="preserve">È previsto il riconoscimento di </w:t>
      </w:r>
      <w:r w:rsidRPr="00B5528A">
        <w:rPr>
          <w:rFonts w:asciiTheme="minorHAnsi" w:hAnsiTheme="minorHAnsi" w:cstheme="minorHAnsi"/>
          <w:sz w:val="24"/>
          <w:szCs w:val="24"/>
          <w:u w:val="single"/>
        </w:rPr>
        <w:t>crediti formativi</w:t>
      </w:r>
      <w:r w:rsidRPr="00B5528A">
        <w:rPr>
          <w:rFonts w:asciiTheme="minorHAnsi" w:hAnsiTheme="minorHAnsi" w:cstheme="minorHAnsi"/>
          <w:sz w:val="24"/>
          <w:szCs w:val="24"/>
        </w:rPr>
        <w:t xml:space="preserve"> per moduli già frequentati o in corso di frequenza in altri percorsi didattici o di aggiornamento, che i candidati potranno richiedere nell’apposita sezione della domanda di partecipazione. La valutazione di concessione del credito sarà a discrezione della Commissione sulla base della coerenza dei moduli formativi e dei loro contenuti. In caso di modulo in corso di frequenza, il candidato ammesso dovrà produrre l’attestato di partecipazione (con esito positivo ove previsto) entro la data di inizio del corso.</w:t>
      </w:r>
    </w:p>
    <w:p w14:paraId="182BEC4C" w14:textId="77777777" w:rsidR="00B5528A" w:rsidRPr="00B5528A" w:rsidRDefault="00B5528A" w:rsidP="00B5528A">
      <w:pPr>
        <w:spacing w:after="120"/>
        <w:jc w:val="both"/>
        <w:rPr>
          <w:rFonts w:asciiTheme="minorHAnsi" w:hAnsiTheme="minorHAnsi" w:cstheme="minorHAnsi"/>
          <w:sz w:val="24"/>
          <w:szCs w:val="24"/>
        </w:rPr>
      </w:pPr>
    </w:p>
    <w:p w14:paraId="6814D2EF" w14:textId="77777777" w:rsidR="00B5528A" w:rsidRPr="00B5528A" w:rsidRDefault="00B5528A" w:rsidP="00B5528A">
      <w:pPr>
        <w:autoSpaceDE w:val="0"/>
        <w:spacing w:after="120"/>
        <w:jc w:val="both"/>
        <w:rPr>
          <w:rFonts w:asciiTheme="minorHAnsi" w:hAnsiTheme="minorHAnsi" w:cstheme="minorHAnsi"/>
          <w:sz w:val="24"/>
          <w:szCs w:val="24"/>
        </w:rPr>
      </w:pPr>
      <w:r w:rsidRPr="00B5528A">
        <w:rPr>
          <w:rFonts w:asciiTheme="minorHAnsi" w:hAnsiTheme="minorHAnsi" w:cstheme="minorHAnsi"/>
          <w:b/>
          <w:sz w:val="24"/>
          <w:szCs w:val="24"/>
        </w:rPr>
        <w:t>2.2 Riconoscimento del titolo di Operatore dei Centri di informazione</w:t>
      </w:r>
    </w:p>
    <w:p w14:paraId="01ED04ED"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bCs/>
          <w:sz w:val="24"/>
          <w:szCs w:val="24"/>
        </w:rPr>
        <w:t>Al termine del corso è previsto un colloquio finale per il rilascio da parte del Parco di un attestato di frequenza con profitto, a seguito del quale i corsisti riceveranno il titolo di “Operatore dei centri di informazione del Parco Nazionale Gran Paradiso”.</w:t>
      </w:r>
    </w:p>
    <w:p w14:paraId="7CE2B35D" w14:textId="77777777" w:rsidR="00B5528A" w:rsidRPr="00B5528A" w:rsidRDefault="00B5528A" w:rsidP="00B5528A">
      <w:pPr>
        <w:autoSpaceDE w:val="0"/>
        <w:spacing w:after="120"/>
        <w:jc w:val="both"/>
        <w:rPr>
          <w:rFonts w:asciiTheme="minorHAnsi" w:hAnsiTheme="minorHAnsi" w:cstheme="minorHAnsi"/>
          <w:sz w:val="24"/>
          <w:szCs w:val="24"/>
        </w:rPr>
      </w:pPr>
    </w:p>
    <w:p w14:paraId="2007EAA1" w14:textId="77777777" w:rsidR="00B5528A" w:rsidRPr="00B5528A" w:rsidRDefault="00B5528A" w:rsidP="00B5528A">
      <w:pPr>
        <w:autoSpaceDE w:val="0"/>
        <w:spacing w:after="120"/>
        <w:jc w:val="both"/>
        <w:rPr>
          <w:rFonts w:asciiTheme="minorHAnsi" w:hAnsiTheme="minorHAnsi" w:cstheme="minorHAnsi"/>
          <w:sz w:val="24"/>
          <w:szCs w:val="24"/>
        </w:rPr>
      </w:pPr>
      <w:r w:rsidRPr="00B5528A">
        <w:rPr>
          <w:rFonts w:asciiTheme="minorHAnsi" w:hAnsiTheme="minorHAnsi" w:cstheme="minorHAnsi"/>
          <w:b/>
          <w:sz w:val="24"/>
          <w:szCs w:val="24"/>
        </w:rPr>
        <w:t>2.3 Candidatura e ammissione al corso</w:t>
      </w:r>
    </w:p>
    <w:p w14:paraId="6AC0E5FF"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bCs/>
          <w:sz w:val="24"/>
          <w:szCs w:val="24"/>
        </w:rPr>
        <w:t>I candidati che intendono presentarsi alla prova di selezione (colloquio) dovranno compilare la domanda allegata, come dettagliatamente indicato al successivo punto 3.</w:t>
      </w:r>
    </w:p>
    <w:p w14:paraId="05445ABB"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bCs/>
          <w:sz w:val="24"/>
          <w:szCs w:val="24"/>
        </w:rPr>
        <w:t xml:space="preserve">Per entrare a far parte dell’elenco degli ammessi alla selezione è necessario essere in possesso di </w:t>
      </w:r>
      <w:r w:rsidRPr="00B5528A">
        <w:rPr>
          <w:rFonts w:asciiTheme="minorHAnsi" w:hAnsiTheme="minorHAnsi" w:cstheme="minorHAnsi"/>
          <w:bCs/>
          <w:sz w:val="24"/>
          <w:szCs w:val="24"/>
          <w:u w:val="single"/>
        </w:rPr>
        <w:t>requisiti obbligatori</w:t>
      </w:r>
      <w:r w:rsidRPr="00B5528A">
        <w:rPr>
          <w:rFonts w:asciiTheme="minorHAnsi" w:hAnsiTheme="minorHAnsi" w:cstheme="minorHAnsi"/>
          <w:bCs/>
          <w:sz w:val="24"/>
          <w:szCs w:val="24"/>
        </w:rPr>
        <w:t xml:space="preserve">; oltre a questi, saranno valutati i </w:t>
      </w:r>
      <w:r w:rsidRPr="00B5528A">
        <w:rPr>
          <w:rFonts w:asciiTheme="minorHAnsi" w:hAnsiTheme="minorHAnsi" w:cstheme="minorHAnsi"/>
          <w:bCs/>
          <w:sz w:val="24"/>
          <w:szCs w:val="24"/>
          <w:u w:val="single"/>
        </w:rPr>
        <w:t>requisiti accessori.</w:t>
      </w:r>
    </w:p>
    <w:p w14:paraId="2A596B69"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bCs/>
          <w:sz w:val="24"/>
          <w:szCs w:val="24"/>
        </w:rPr>
        <w:t>Il punteggio dei requisiti accessori sommato a quello del colloquio darà la graduatoria finale, sulla base della quale verrà redatta la graduatoria finale degli ammessi al corso.</w:t>
      </w:r>
    </w:p>
    <w:p w14:paraId="437A6CD1" w14:textId="77777777" w:rsidR="00B5528A" w:rsidRPr="00B5528A" w:rsidRDefault="00B5528A" w:rsidP="00B5528A">
      <w:pPr>
        <w:spacing w:after="120"/>
        <w:jc w:val="both"/>
        <w:rPr>
          <w:rFonts w:asciiTheme="minorHAnsi" w:hAnsiTheme="minorHAnsi" w:cstheme="minorHAnsi"/>
          <w:sz w:val="24"/>
          <w:szCs w:val="24"/>
          <w:u w:val="single"/>
        </w:rPr>
      </w:pPr>
      <w:r w:rsidRPr="00B5528A">
        <w:rPr>
          <w:rFonts w:asciiTheme="minorHAnsi" w:hAnsiTheme="minorHAnsi" w:cstheme="minorHAnsi"/>
          <w:sz w:val="24"/>
          <w:szCs w:val="24"/>
          <w:u w:val="single"/>
        </w:rPr>
        <w:t>Tutti i requisiti che danno diritto all’ammissione alla selezione dovranno essere posseduti alla data di scadenza del termine stabilito nel Bando per la presentazione della domanda. Scaduto tale termine non è ammessa la produzione di altri titoli o documenti a corredo della domanda stessa.</w:t>
      </w:r>
    </w:p>
    <w:p w14:paraId="4AAD6751"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bCs/>
          <w:sz w:val="24"/>
          <w:szCs w:val="24"/>
        </w:rPr>
        <w:t xml:space="preserve">La valutazione delle domande, dei requisiti obbligatori e accessori e la valutazione della prova saranno a cura di Commissioni appositamente costituite. </w:t>
      </w:r>
    </w:p>
    <w:p w14:paraId="79615CA6" w14:textId="77777777" w:rsidR="00B5528A" w:rsidRPr="00B5528A" w:rsidRDefault="00B5528A" w:rsidP="00B5528A">
      <w:pPr>
        <w:spacing w:after="120"/>
        <w:jc w:val="both"/>
        <w:rPr>
          <w:rFonts w:asciiTheme="minorHAnsi" w:hAnsiTheme="minorHAnsi" w:cstheme="minorHAnsi"/>
          <w:b/>
          <w:sz w:val="24"/>
          <w:szCs w:val="24"/>
        </w:rPr>
      </w:pPr>
    </w:p>
    <w:p w14:paraId="272C3E6C" w14:textId="77777777" w:rsidR="00B5528A" w:rsidRDefault="00B5528A" w:rsidP="00B5528A">
      <w:pPr>
        <w:spacing w:after="120"/>
        <w:jc w:val="both"/>
        <w:rPr>
          <w:rFonts w:asciiTheme="minorHAnsi" w:hAnsiTheme="minorHAnsi" w:cstheme="minorHAnsi"/>
          <w:b/>
          <w:sz w:val="24"/>
          <w:szCs w:val="24"/>
        </w:rPr>
      </w:pPr>
    </w:p>
    <w:p w14:paraId="67638149" w14:textId="77777777" w:rsidR="00B5528A" w:rsidRDefault="00B5528A" w:rsidP="00B5528A">
      <w:pPr>
        <w:spacing w:after="120"/>
        <w:jc w:val="both"/>
        <w:rPr>
          <w:rFonts w:asciiTheme="minorHAnsi" w:hAnsiTheme="minorHAnsi" w:cstheme="minorHAnsi"/>
          <w:b/>
          <w:sz w:val="24"/>
          <w:szCs w:val="24"/>
        </w:rPr>
      </w:pPr>
    </w:p>
    <w:p w14:paraId="6F63B55E"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b/>
          <w:sz w:val="24"/>
          <w:szCs w:val="24"/>
        </w:rPr>
        <w:lastRenderedPageBreak/>
        <w:t>2.4 Requisiti di accesso obbligatori</w:t>
      </w:r>
    </w:p>
    <w:p w14:paraId="5F31CDE9" w14:textId="77777777" w:rsidR="00B5528A" w:rsidRPr="00B5528A" w:rsidRDefault="00B5528A" w:rsidP="00B5528A">
      <w:pPr>
        <w:numPr>
          <w:ilvl w:val="0"/>
          <w:numId w:val="10"/>
        </w:numPr>
        <w:spacing w:after="120"/>
        <w:ind w:left="340" w:hanging="340"/>
        <w:jc w:val="both"/>
        <w:rPr>
          <w:rFonts w:asciiTheme="minorHAnsi" w:hAnsiTheme="minorHAnsi" w:cstheme="minorHAnsi"/>
          <w:sz w:val="24"/>
          <w:szCs w:val="24"/>
        </w:rPr>
      </w:pPr>
      <w:r w:rsidRPr="00B5528A">
        <w:rPr>
          <w:rFonts w:asciiTheme="minorHAnsi" w:hAnsiTheme="minorHAnsi" w:cstheme="minorHAnsi"/>
          <w:bCs/>
          <w:sz w:val="24"/>
          <w:szCs w:val="24"/>
        </w:rPr>
        <w:t xml:space="preserve">Per l’accesso alla prova di selezione per l’ammissione al corso, sono richiesti i seguenti requisiti obbligatori, così come specificato sul modello di domanda: </w:t>
      </w:r>
    </w:p>
    <w:p w14:paraId="14B539BD" w14:textId="77777777" w:rsidR="00B5528A" w:rsidRPr="00B5528A" w:rsidRDefault="00B5528A" w:rsidP="00B5528A">
      <w:pPr>
        <w:numPr>
          <w:ilvl w:val="0"/>
          <w:numId w:val="10"/>
        </w:numPr>
        <w:spacing w:after="120"/>
        <w:ind w:left="340" w:hanging="340"/>
        <w:jc w:val="both"/>
        <w:rPr>
          <w:rFonts w:asciiTheme="minorHAnsi" w:hAnsiTheme="minorHAnsi" w:cstheme="minorHAnsi"/>
          <w:sz w:val="24"/>
          <w:szCs w:val="24"/>
        </w:rPr>
      </w:pPr>
      <w:r w:rsidRPr="00B5528A">
        <w:rPr>
          <w:rFonts w:asciiTheme="minorHAnsi" w:hAnsiTheme="minorHAnsi" w:cstheme="minorHAnsi"/>
          <w:sz w:val="24"/>
          <w:szCs w:val="24"/>
        </w:rPr>
        <w:t xml:space="preserve">Cittadinanza italiana o di uno degli Stati membri dell’Unione Europea; in questo secondo caso è necessario dichiarare di avere adeguata conoscenza della lingua italiana </w:t>
      </w:r>
    </w:p>
    <w:p w14:paraId="0774D630" w14:textId="77777777" w:rsidR="00B5528A" w:rsidRPr="00B5528A" w:rsidRDefault="00B5528A" w:rsidP="00B5528A">
      <w:pPr>
        <w:numPr>
          <w:ilvl w:val="0"/>
          <w:numId w:val="10"/>
        </w:numPr>
        <w:spacing w:after="120"/>
        <w:ind w:left="340" w:hanging="340"/>
        <w:jc w:val="both"/>
        <w:rPr>
          <w:rFonts w:asciiTheme="minorHAnsi" w:hAnsiTheme="minorHAnsi" w:cstheme="minorHAnsi"/>
          <w:sz w:val="24"/>
          <w:szCs w:val="24"/>
        </w:rPr>
      </w:pPr>
      <w:r w:rsidRPr="00B5528A">
        <w:rPr>
          <w:rFonts w:asciiTheme="minorHAnsi" w:hAnsiTheme="minorHAnsi" w:cstheme="minorHAnsi"/>
          <w:sz w:val="24"/>
          <w:szCs w:val="24"/>
        </w:rPr>
        <w:t xml:space="preserve">Età non inferiore agli anni 18 </w:t>
      </w:r>
    </w:p>
    <w:p w14:paraId="2849B0B4" w14:textId="77777777" w:rsidR="00B5528A" w:rsidRPr="00B5528A" w:rsidRDefault="00B5528A" w:rsidP="00B5528A">
      <w:pPr>
        <w:numPr>
          <w:ilvl w:val="0"/>
          <w:numId w:val="10"/>
        </w:numPr>
        <w:spacing w:after="120"/>
        <w:ind w:left="340" w:hanging="340"/>
        <w:jc w:val="both"/>
        <w:rPr>
          <w:rFonts w:asciiTheme="minorHAnsi" w:hAnsiTheme="minorHAnsi" w:cstheme="minorHAnsi"/>
          <w:sz w:val="24"/>
          <w:szCs w:val="24"/>
        </w:rPr>
      </w:pPr>
      <w:r w:rsidRPr="00B5528A">
        <w:rPr>
          <w:rFonts w:asciiTheme="minorHAnsi" w:hAnsiTheme="minorHAnsi" w:cstheme="minorHAnsi"/>
          <w:sz w:val="24"/>
          <w:szCs w:val="24"/>
        </w:rPr>
        <w:t xml:space="preserve">Iscrizione nelle liste elettorali </w:t>
      </w:r>
    </w:p>
    <w:p w14:paraId="2E0CA4E3" w14:textId="77777777" w:rsidR="00B5528A" w:rsidRPr="00B5528A" w:rsidRDefault="00B5528A" w:rsidP="00B5528A">
      <w:pPr>
        <w:numPr>
          <w:ilvl w:val="0"/>
          <w:numId w:val="10"/>
        </w:numPr>
        <w:spacing w:after="120"/>
        <w:ind w:left="340" w:hanging="340"/>
        <w:jc w:val="both"/>
        <w:rPr>
          <w:rFonts w:asciiTheme="minorHAnsi" w:hAnsiTheme="minorHAnsi" w:cstheme="minorHAnsi"/>
          <w:sz w:val="24"/>
          <w:szCs w:val="24"/>
        </w:rPr>
      </w:pPr>
      <w:r w:rsidRPr="00B5528A">
        <w:rPr>
          <w:rFonts w:asciiTheme="minorHAnsi" w:hAnsiTheme="minorHAnsi" w:cstheme="minorHAnsi"/>
          <w:sz w:val="24"/>
          <w:szCs w:val="24"/>
        </w:rPr>
        <w:t xml:space="preserve">Godimento diritti civili e politici  </w:t>
      </w:r>
    </w:p>
    <w:p w14:paraId="361E547C" w14:textId="77777777" w:rsidR="00B5528A" w:rsidRPr="00B5528A" w:rsidRDefault="00B5528A" w:rsidP="00B5528A">
      <w:pPr>
        <w:numPr>
          <w:ilvl w:val="0"/>
          <w:numId w:val="10"/>
        </w:numPr>
        <w:spacing w:after="120"/>
        <w:ind w:left="340" w:hanging="340"/>
        <w:jc w:val="both"/>
        <w:rPr>
          <w:rFonts w:asciiTheme="minorHAnsi" w:hAnsiTheme="minorHAnsi" w:cstheme="minorHAnsi"/>
          <w:sz w:val="24"/>
          <w:szCs w:val="24"/>
        </w:rPr>
      </w:pPr>
      <w:r w:rsidRPr="00B5528A">
        <w:rPr>
          <w:rFonts w:asciiTheme="minorHAnsi" w:hAnsiTheme="minorHAnsi" w:cstheme="minorHAnsi"/>
          <w:sz w:val="24"/>
          <w:szCs w:val="24"/>
        </w:rPr>
        <w:t>Di non aver riportato condanne penali e non aver procedimenti penali in corso</w:t>
      </w:r>
    </w:p>
    <w:p w14:paraId="449BDF7B" w14:textId="77777777" w:rsidR="00B5528A" w:rsidRPr="00B5528A" w:rsidRDefault="00B5528A" w:rsidP="00B5528A">
      <w:pPr>
        <w:numPr>
          <w:ilvl w:val="0"/>
          <w:numId w:val="10"/>
        </w:numPr>
        <w:spacing w:after="120"/>
        <w:ind w:left="340" w:hanging="340"/>
        <w:jc w:val="both"/>
        <w:rPr>
          <w:rFonts w:asciiTheme="minorHAnsi" w:hAnsiTheme="minorHAnsi" w:cstheme="minorHAnsi"/>
          <w:sz w:val="24"/>
          <w:szCs w:val="24"/>
        </w:rPr>
      </w:pPr>
      <w:r w:rsidRPr="00B5528A">
        <w:rPr>
          <w:rFonts w:asciiTheme="minorHAnsi" w:hAnsiTheme="minorHAnsi" w:cstheme="minorHAnsi"/>
          <w:sz w:val="24"/>
          <w:szCs w:val="24"/>
        </w:rPr>
        <w:t>Diploma di istruzione di II grado. Se conseguito all’estero, allegare copia del provvedimento del riconoscimento rilasciato dalla competente autorità riconosciuta dallo Stato</w:t>
      </w:r>
    </w:p>
    <w:p w14:paraId="2AD941A2" w14:textId="77777777" w:rsidR="00B5528A" w:rsidRPr="00B5528A" w:rsidRDefault="00B5528A" w:rsidP="00B5528A">
      <w:pPr>
        <w:spacing w:after="120"/>
        <w:jc w:val="both"/>
        <w:rPr>
          <w:rFonts w:asciiTheme="minorHAnsi" w:hAnsiTheme="minorHAnsi" w:cstheme="minorHAnsi"/>
          <w:strike/>
          <w:sz w:val="24"/>
          <w:szCs w:val="24"/>
        </w:rPr>
      </w:pPr>
    </w:p>
    <w:p w14:paraId="6BB7B66C"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b/>
          <w:sz w:val="24"/>
          <w:szCs w:val="24"/>
        </w:rPr>
        <w:t xml:space="preserve">2.5 Requisiti accessori </w:t>
      </w:r>
    </w:p>
    <w:p w14:paraId="01DE2D85" w14:textId="77777777" w:rsidR="00B5528A" w:rsidRPr="00B5528A" w:rsidRDefault="00B5528A" w:rsidP="00B5528A">
      <w:pPr>
        <w:numPr>
          <w:ilvl w:val="0"/>
          <w:numId w:val="11"/>
        </w:numPr>
        <w:spacing w:after="120"/>
        <w:ind w:left="340" w:hanging="340"/>
        <w:jc w:val="both"/>
        <w:rPr>
          <w:rFonts w:asciiTheme="minorHAnsi" w:hAnsiTheme="minorHAnsi" w:cstheme="minorHAnsi"/>
          <w:color w:val="000000"/>
          <w:sz w:val="24"/>
          <w:szCs w:val="24"/>
        </w:rPr>
      </w:pPr>
      <w:r w:rsidRPr="00B5528A">
        <w:rPr>
          <w:rFonts w:asciiTheme="minorHAnsi" w:hAnsiTheme="minorHAnsi" w:cstheme="minorHAnsi"/>
          <w:color w:val="000000"/>
          <w:sz w:val="24"/>
          <w:szCs w:val="24"/>
        </w:rPr>
        <w:t>Oltre ai requisiti obbligatori, la Commissione valuterà i seguenti requisiti accessori:</w:t>
      </w:r>
    </w:p>
    <w:p w14:paraId="43850A87" w14:textId="77777777" w:rsidR="00B5528A" w:rsidRPr="00B5528A" w:rsidRDefault="00B5528A" w:rsidP="00B5528A">
      <w:pPr>
        <w:numPr>
          <w:ilvl w:val="0"/>
          <w:numId w:val="11"/>
        </w:numPr>
        <w:spacing w:after="120"/>
        <w:ind w:left="340" w:hanging="340"/>
        <w:jc w:val="both"/>
        <w:rPr>
          <w:rFonts w:asciiTheme="minorHAnsi" w:hAnsiTheme="minorHAnsi" w:cstheme="minorHAnsi"/>
          <w:sz w:val="24"/>
          <w:szCs w:val="24"/>
        </w:rPr>
      </w:pPr>
      <w:r w:rsidRPr="00B5528A">
        <w:rPr>
          <w:rFonts w:asciiTheme="minorHAnsi" w:hAnsiTheme="minorHAnsi" w:cstheme="minorHAnsi"/>
          <w:color w:val="000000"/>
          <w:sz w:val="24"/>
          <w:szCs w:val="24"/>
        </w:rPr>
        <w:t xml:space="preserve">Diploma di laurea triennale: da 1 a 6 punti </w:t>
      </w:r>
      <w:r w:rsidRPr="00B5528A">
        <w:rPr>
          <w:rFonts w:asciiTheme="minorHAnsi" w:hAnsiTheme="minorHAnsi" w:cstheme="minorHAnsi"/>
          <w:sz w:val="24"/>
          <w:szCs w:val="24"/>
        </w:rPr>
        <w:t>in base all’attinenza con la professione e le attività connesse</w:t>
      </w:r>
    </w:p>
    <w:p w14:paraId="61F1B443" w14:textId="77777777" w:rsidR="00B5528A" w:rsidRPr="00B5528A" w:rsidRDefault="00B5528A" w:rsidP="00B5528A">
      <w:pPr>
        <w:numPr>
          <w:ilvl w:val="0"/>
          <w:numId w:val="11"/>
        </w:numPr>
        <w:spacing w:after="120"/>
        <w:ind w:left="340" w:hanging="340"/>
        <w:jc w:val="both"/>
        <w:rPr>
          <w:rFonts w:asciiTheme="minorHAnsi" w:hAnsiTheme="minorHAnsi" w:cstheme="minorHAnsi"/>
          <w:sz w:val="24"/>
          <w:szCs w:val="24"/>
        </w:rPr>
      </w:pPr>
      <w:r w:rsidRPr="00B5528A">
        <w:rPr>
          <w:rFonts w:asciiTheme="minorHAnsi" w:hAnsiTheme="minorHAnsi" w:cstheme="minorHAnsi"/>
          <w:color w:val="000000"/>
          <w:sz w:val="24"/>
          <w:szCs w:val="24"/>
        </w:rPr>
        <w:t xml:space="preserve">Diploma di laurea magistrale: da 1 a 6 punti </w:t>
      </w:r>
      <w:r w:rsidRPr="00B5528A">
        <w:rPr>
          <w:rFonts w:asciiTheme="minorHAnsi" w:hAnsiTheme="minorHAnsi" w:cstheme="minorHAnsi"/>
          <w:sz w:val="24"/>
          <w:szCs w:val="24"/>
        </w:rPr>
        <w:t>in base all’attinenza con la professione e le attività connesse</w:t>
      </w:r>
    </w:p>
    <w:p w14:paraId="109D494E" w14:textId="77777777" w:rsidR="00B5528A" w:rsidRPr="00B5528A" w:rsidRDefault="00B5528A" w:rsidP="00B5528A">
      <w:pPr>
        <w:numPr>
          <w:ilvl w:val="0"/>
          <w:numId w:val="11"/>
        </w:numPr>
        <w:spacing w:after="120"/>
        <w:ind w:left="340" w:hanging="340"/>
        <w:jc w:val="both"/>
        <w:rPr>
          <w:rFonts w:asciiTheme="minorHAnsi" w:hAnsiTheme="minorHAnsi" w:cstheme="minorHAnsi"/>
          <w:color w:val="000000"/>
          <w:sz w:val="24"/>
          <w:szCs w:val="24"/>
        </w:rPr>
      </w:pPr>
      <w:r w:rsidRPr="00B5528A">
        <w:rPr>
          <w:rFonts w:asciiTheme="minorHAnsi" w:hAnsiTheme="minorHAnsi" w:cstheme="minorHAnsi"/>
          <w:color w:val="000000"/>
          <w:sz w:val="24"/>
          <w:szCs w:val="24"/>
        </w:rPr>
        <w:t xml:space="preserve">Essere in possesso di titoli inerenti </w:t>
      </w:r>
      <w:proofErr w:type="gramStart"/>
      <w:r w:rsidRPr="00B5528A">
        <w:rPr>
          <w:rFonts w:asciiTheme="minorHAnsi" w:hAnsiTheme="minorHAnsi" w:cstheme="minorHAnsi"/>
          <w:color w:val="000000"/>
          <w:sz w:val="24"/>
          <w:szCs w:val="24"/>
        </w:rPr>
        <w:t>le</w:t>
      </w:r>
      <w:proofErr w:type="gramEnd"/>
      <w:r w:rsidRPr="00B5528A">
        <w:rPr>
          <w:rFonts w:asciiTheme="minorHAnsi" w:hAnsiTheme="minorHAnsi" w:cstheme="minorHAnsi"/>
          <w:color w:val="000000"/>
          <w:sz w:val="24"/>
          <w:szCs w:val="24"/>
        </w:rPr>
        <w:t xml:space="preserve"> professioni turistiche: da 1 a 10 punti;</w:t>
      </w:r>
    </w:p>
    <w:p w14:paraId="7D11FC71" w14:textId="77777777" w:rsidR="00B5528A" w:rsidRPr="00B5528A" w:rsidRDefault="00B5528A" w:rsidP="00B5528A">
      <w:pPr>
        <w:numPr>
          <w:ilvl w:val="0"/>
          <w:numId w:val="11"/>
        </w:numPr>
        <w:spacing w:after="120"/>
        <w:ind w:left="340" w:hanging="340"/>
        <w:jc w:val="both"/>
        <w:rPr>
          <w:rFonts w:asciiTheme="minorHAnsi" w:hAnsiTheme="minorHAnsi" w:cstheme="minorHAnsi"/>
          <w:color w:val="000000"/>
          <w:sz w:val="24"/>
          <w:szCs w:val="24"/>
        </w:rPr>
      </w:pPr>
      <w:r w:rsidRPr="00B5528A">
        <w:rPr>
          <w:rFonts w:asciiTheme="minorHAnsi" w:hAnsiTheme="minorHAnsi" w:cstheme="minorHAnsi"/>
          <w:color w:val="000000"/>
          <w:sz w:val="24"/>
          <w:szCs w:val="24"/>
        </w:rPr>
        <w:t xml:space="preserve">Avere svolto al Parco Nazionale Gran Paradiso </w:t>
      </w:r>
      <w:bookmarkStart w:id="1" w:name="_Hlk21956999"/>
      <w:r w:rsidRPr="00B5528A">
        <w:rPr>
          <w:rFonts w:asciiTheme="minorHAnsi" w:hAnsiTheme="minorHAnsi" w:cstheme="minorHAnsi"/>
          <w:color w:val="000000"/>
          <w:sz w:val="24"/>
          <w:szCs w:val="24"/>
        </w:rPr>
        <w:t>attività presso Centri visitatori e uffici turistici locali</w:t>
      </w:r>
      <w:bookmarkEnd w:id="1"/>
      <w:r w:rsidRPr="00B5528A">
        <w:rPr>
          <w:rFonts w:asciiTheme="minorHAnsi" w:hAnsiTheme="minorHAnsi" w:cstheme="minorHAnsi"/>
          <w:color w:val="000000"/>
          <w:sz w:val="24"/>
          <w:szCs w:val="24"/>
        </w:rPr>
        <w:t xml:space="preserve">: da 1 a 5 punti </w:t>
      </w:r>
    </w:p>
    <w:p w14:paraId="360E635A" w14:textId="77777777" w:rsidR="00B5528A" w:rsidRPr="00B5528A" w:rsidRDefault="00B5528A" w:rsidP="00B5528A">
      <w:pPr>
        <w:numPr>
          <w:ilvl w:val="0"/>
          <w:numId w:val="11"/>
        </w:numPr>
        <w:spacing w:after="120"/>
        <w:ind w:left="340" w:hanging="340"/>
        <w:jc w:val="both"/>
        <w:rPr>
          <w:rFonts w:asciiTheme="minorHAnsi" w:hAnsiTheme="minorHAnsi" w:cstheme="minorHAnsi"/>
          <w:color w:val="000000"/>
          <w:sz w:val="24"/>
          <w:szCs w:val="24"/>
        </w:rPr>
      </w:pPr>
      <w:r w:rsidRPr="00B5528A">
        <w:rPr>
          <w:rFonts w:asciiTheme="minorHAnsi" w:hAnsiTheme="minorHAnsi" w:cstheme="minorHAnsi"/>
          <w:color w:val="000000"/>
          <w:sz w:val="24"/>
          <w:szCs w:val="24"/>
        </w:rPr>
        <w:t xml:space="preserve">Avere svolto in altre aree protette attività presso Centri visitatori e uffici turistici locali: da 1 a 4 punti </w:t>
      </w:r>
    </w:p>
    <w:p w14:paraId="6106478A" w14:textId="77777777" w:rsidR="00B5528A" w:rsidRPr="00B5528A" w:rsidRDefault="00B5528A" w:rsidP="00B5528A">
      <w:pPr>
        <w:numPr>
          <w:ilvl w:val="0"/>
          <w:numId w:val="11"/>
        </w:numPr>
        <w:spacing w:after="120"/>
        <w:ind w:left="340" w:hanging="340"/>
        <w:jc w:val="both"/>
        <w:rPr>
          <w:rFonts w:asciiTheme="minorHAnsi" w:hAnsiTheme="minorHAnsi" w:cstheme="minorHAnsi"/>
          <w:color w:val="000000"/>
          <w:sz w:val="24"/>
          <w:szCs w:val="24"/>
        </w:rPr>
      </w:pPr>
      <w:r w:rsidRPr="00B5528A">
        <w:rPr>
          <w:rFonts w:asciiTheme="minorHAnsi" w:hAnsiTheme="minorHAnsi" w:cstheme="minorHAnsi"/>
          <w:color w:val="000000"/>
          <w:sz w:val="24"/>
          <w:szCs w:val="24"/>
        </w:rPr>
        <w:t>Aver svolto in altre località a vocazione turistica attività nel settore del turismo, dell’informazione, della promozione della divulgazione ambientale: da 1 a 4 punti</w:t>
      </w:r>
    </w:p>
    <w:p w14:paraId="48F35CCA"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sz w:val="24"/>
          <w:szCs w:val="24"/>
        </w:rPr>
        <w:t>Oltre ai suddetti requisiti che generano punteggio, i candidati potranno indicare la conoscenza di una o più lingue straniere, o di essere madrelingua, che saranno oggetto di valutazione in sede di prova pratica.</w:t>
      </w:r>
    </w:p>
    <w:p w14:paraId="3B3B7B30"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sz w:val="24"/>
          <w:szCs w:val="24"/>
        </w:rPr>
        <w:t>I requisiti accessori genereranno un punteggio massimo di 35 punti.</w:t>
      </w:r>
    </w:p>
    <w:p w14:paraId="73F1B70D"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sz w:val="24"/>
          <w:szCs w:val="24"/>
        </w:rPr>
        <w:t xml:space="preserve">I candidati potranno dichiarare, nell’ambito del curriculum vitae, la propria conoscenza del Parco Nazionale Gran Paradiso. </w:t>
      </w:r>
    </w:p>
    <w:p w14:paraId="1B086D07" w14:textId="77777777" w:rsidR="00B5528A" w:rsidRPr="00B5528A" w:rsidRDefault="00B5528A" w:rsidP="00B5528A">
      <w:pPr>
        <w:spacing w:after="120"/>
        <w:jc w:val="both"/>
        <w:rPr>
          <w:rFonts w:asciiTheme="minorHAnsi" w:hAnsiTheme="minorHAnsi" w:cstheme="minorHAnsi"/>
          <w:b/>
          <w:color w:val="FF0000"/>
          <w:sz w:val="24"/>
          <w:szCs w:val="24"/>
        </w:rPr>
      </w:pPr>
    </w:p>
    <w:p w14:paraId="2D4B7066"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b/>
          <w:sz w:val="24"/>
          <w:szCs w:val="24"/>
        </w:rPr>
        <w:t>2.6 Prova di selezione</w:t>
      </w:r>
    </w:p>
    <w:p w14:paraId="4223BE24"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sz w:val="24"/>
          <w:szCs w:val="24"/>
        </w:rPr>
        <w:t xml:space="preserve">I candidati in possesso dei requisiti obbligatori saranno convocati nella data indicata al paragrafo 3.3, per la valutazione delle conoscenze autocertificate, delle capacità di comunicazione/interazione e coinvolgimento empatico, nonché, ove dichiarato, della conoscenza della/e lingua/e straniera/e. La prova di selezione sarà costituita da un </w:t>
      </w:r>
      <w:r w:rsidRPr="00B5528A">
        <w:rPr>
          <w:rFonts w:asciiTheme="minorHAnsi" w:hAnsiTheme="minorHAnsi" w:cstheme="minorHAnsi"/>
          <w:sz w:val="24"/>
          <w:szCs w:val="24"/>
          <w:u w:val="single"/>
        </w:rPr>
        <w:t>colloquio</w:t>
      </w:r>
      <w:r w:rsidRPr="00B5528A">
        <w:rPr>
          <w:rFonts w:asciiTheme="minorHAnsi" w:hAnsiTheme="minorHAnsi" w:cstheme="minorHAnsi"/>
          <w:sz w:val="24"/>
          <w:szCs w:val="24"/>
        </w:rPr>
        <w:t xml:space="preserve"> in cui verrà richiesto a ogni candidato di dimostrare, oltre alle conoscenze ambientali, la propria capacità di interagire con i diversi target che </w:t>
      </w:r>
      <w:r w:rsidRPr="00B5528A">
        <w:rPr>
          <w:rFonts w:asciiTheme="minorHAnsi" w:hAnsiTheme="minorHAnsi" w:cstheme="minorHAnsi"/>
          <w:sz w:val="24"/>
          <w:szCs w:val="24"/>
        </w:rPr>
        <w:lastRenderedPageBreak/>
        <w:t xml:space="preserve">costituiscono i principali gruppi di utenza del Parco, oltre alla competenza ed esperienza nel progettare e svolgere attività turistiche, divulgative e di sensibilizzazione ambientale. </w:t>
      </w:r>
    </w:p>
    <w:p w14:paraId="704230AF"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sz w:val="24"/>
          <w:szCs w:val="24"/>
        </w:rPr>
        <w:t>Il colloquio genererà un punteggio massimo</w:t>
      </w:r>
      <w:r w:rsidRPr="00B5528A">
        <w:rPr>
          <w:rFonts w:asciiTheme="minorHAnsi" w:hAnsiTheme="minorHAnsi" w:cstheme="minorHAnsi"/>
          <w:color w:val="0000FF"/>
          <w:sz w:val="24"/>
          <w:szCs w:val="24"/>
        </w:rPr>
        <w:t xml:space="preserve"> </w:t>
      </w:r>
      <w:r w:rsidRPr="00B5528A">
        <w:rPr>
          <w:rFonts w:asciiTheme="minorHAnsi" w:hAnsiTheme="minorHAnsi" w:cstheme="minorHAnsi"/>
          <w:sz w:val="24"/>
          <w:szCs w:val="24"/>
        </w:rPr>
        <w:t>di 65 punti.</w:t>
      </w:r>
    </w:p>
    <w:p w14:paraId="36529FF6" w14:textId="77777777" w:rsidR="00B5528A" w:rsidRPr="00B5528A" w:rsidRDefault="00B5528A" w:rsidP="00B5528A">
      <w:pPr>
        <w:spacing w:after="120"/>
        <w:jc w:val="both"/>
        <w:rPr>
          <w:rFonts w:asciiTheme="minorHAnsi" w:hAnsiTheme="minorHAnsi" w:cstheme="minorHAnsi"/>
          <w:sz w:val="24"/>
          <w:szCs w:val="24"/>
        </w:rPr>
      </w:pPr>
    </w:p>
    <w:p w14:paraId="1ACF79E9"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b/>
          <w:bCs/>
          <w:sz w:val="24"/>
          <w:szCs w:val="24"/>
        </w:rPr>
        <w:t>2.7 Ammissione al corso</w:t>
      </w:r>
    </w:p>
    <w:p w14:paraId="24849572"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sz w:val="24"/>
          <w:szCs w:val="24"/>
        </w:rPr>
        <w:t>Il punteggio massimo ottenuto sommando il punteggio dei requisiti accessori e quello del colloquio è di 100 punti. Saranno ammessi al corso i</w:t>
      </w:r>
      <w:r w:rsidRPr="00B5528A">
        <w:rPr>
          <w:rFonts w:asciiTheme="minorHAnsi" w:hAnsiTheme="minorHAnsi" w:cstheme="minorHAnsi"/>
          <w:color w:val="FF0000"/>
          <w:sz w:val="24"/>
          <w:szCs w:val="24"/>
        </w:rPr>
        <w:t xml:space="preserve"> </w:t>
      </w:r>
      <w:r w:rsidRPr="00B5528A">
        <w:rPr>
          <w:rFonts w:asciiTheme="minorHAnsi" w:hAnsiTheme="minorHAnsi" w:cstheme="minorHAnsi"/>
          <w:sz w:val="24"/>
          <w:szCs w:val="24"/>
        </w:rPr>
        <w:t xml:space="preserve">primi 40 candidati che avranno ottenuto il punteggio complessivo di </w:t>
      </w:r>
      <w:r w:rsidRPr="00B5528A">
        <w:rPr>
          <w:rFonts w:asciiTheme="minorHAnsi" w:hAnsiTheme="minorHAnsi" w:cstheme="minorHAnsi"/>
          <w:b/>
          <w:bCs/>
          <w:sz w:val="24"/>
          <w:szCs w:val="24"/>
        </w:rPr>
        <w:t>almeno 60 punti</w:t>
      </w:r>
      <w:r w:rsidRPr="00B5528A">
        <w:rPr>
          <w:rFonts w:asciiTheme="minorHAnsi" w:hAnsiTheme="minorHAnsi" w:cstheme="minorHAnsi"/>
          <w:sz w:val="24"/>
          <w:szCs w:val="24"/>
        </w:rPr>
        <w:t>. Gli altri candidati idonei (cioè con almeno 60 punti) saranno tenuti in considerazione per subentri ad eventuali rinunce.</w:t>
      </w:r>
    </w:p>
    <w:p w14:paraId="0D65F9EE" w14:textId="77777777" w:rsidR="00B5528A" w:rsidRPr="00B5528A" w:rsidRDefault="00B5528A" w:rsidP="00B5528A">
      <w:pPr>
        <w:spacing w:after="120"/>
        <w:jc w:val="both"/>
        <w:rPr>
          <w:rFonts w:asciiTheme="minorHAnsi" w:hAnsiTheme="minorHAnsi" w:cstheme="minorHAnsi"/>
          <w:b/>
          <w:sz w:val="24"/>
          <w:szCs w:val="24"/>
        </w:rPr>
      </w:pPr>
      <w:r w:rsidRPr="00B5528A">
        <w:rPr>
          <w:rFonts w:asciiTheme="minorHAnsi" w:hAnsiTheme="minorHAnsi" w:cstheme="minorHAnsi"/>
          <w:bCs/>
          <w:sz w:val="24"/>
          <w:szCs w:val="24"/>
        </w:rPr>
        <w:t>Si precisa che in caso di parità di punteggio, sarà data precedenza al candidato p</w:t>
      </w:r>
      <w:r w:rsidRPr="00B5528A">
        <w:rPr>
          <w:rFonts w:asciiTheme="minorHAnsi" w:hAnsiTheme="minorHAnsi" w:cstheme="minorHAnsi"/>
          <w:sz w:val="24"/>
          <w:szCs w:val="24"/>
        </w:rPr>
        <w:t>iù giovane.</w:t>
      </w:r>
    </w:p>
    <w:p w14:paraId="1C31C5D4" w14:textId="77777777" w:rsidR="00B5528A" w:rsidRPr="00B5528A" w:rsidRDefault="00B5528A" w:rsidP="00B5528A">
      <w:pPr>
        <w:keepNext/>
        <w:numPr>
          <w:ilvl w:val="3"/>
          <w:numId w:val="1"/>
        </w:numPr>
        <w:tabs>
          <w:tab w:val="clear" w:pos="0"/>
          <w:tab w:val="num" w:pos="284"/>
          <w:tab w:val="left" w:pos="426"/>
        </w:tabs>
        <w:spacing w:after="120"/>
        <w:jc w:val="both"/>
        <w:rPr>
          <w:rFonts w:asciiTheme="minorHAnsi" w:hAnsiTheme="minorHAnsi" w:cstheme="minorHAnsi"/>
          <w:bCs/>
          <w:color w:val="FF0000"/>
          <w:sz w:val="24"/>
          <w:szCs w:val="24"/>
        </w:rPr>
      </w:pPr>
    </w:p>
    <w:p w14:paraId="3C7F097E" w14:textId="77777777" w:rsidR="00B5528A" w:rsidRPr="00B5528A" w:rsidRDefault="00B5528A" w:rsidP="00B5528A">
      <w:pPr>
        <w:keepNext/>
        <w:numPr>
          <w:ilvl w:val="3"/>
          <w:numId w:val="1"/>
        </w:numPr>
        <w:tabs>
          <w:tab w:val="clear" w:pos="0"/>
          <w:tab w:val="num" w:pos="284"/>
          <w:tab w:val="left" w:pos="426"/>
        </w:tabs>
        <w:spacing w:after="120"/>
        <w:jc w:val="both"/>
        <w:rPr>
          <w:rFonts w:asciiTheme="minorHAnsi" w:hAnsiTheme="minorHAnsi" w:cstheme="minorHAnsi"/>
          <w:b/>
          <w:bCs/>
          <w:sz w:val="24"/>
          <w:szCs w:val="24"/>
        </w:rPr>
      </w:pPr>
      <w:r w:rsidRPr="00B5528A">
        <w:rPr>
          <w:rFonts w:asciiTheme="minorHAnsi" w:hAnsiTheme="minorHAnsi" w:cstheme="minorHAnsi"/>
          <w:b/>
          <w:bCs/>
          <w:sz w:val="24"/>
          <w:szCs w:val="24"/>
        </w:rPr>
        <w:t>3. ASPETTI FORMALI DELL’AMMISSIONE</w:t>
      </w:r>
    </w:p>
    <w:p w14:paraId="709BF871" w14:textId="77777777" w:rsidR="00B5528A" w:rsidRPr="00B5528A" w:rsidRDefault="00B5528A" w:rsidP="00B5528A">
      <w:pPr>
        <w:keepNext/>
        <w:numPr>
          <w:ilvl w:val="1"/>
          <w:numId w:val="1"/>
        </w:numPr>
        <w:tabs>
          <w:tab w:val="clear" w:pos="0"/>
          <w:tab w:val="num" w:pos="284"/>
        </w:tabs>
        <w:spacing w:after="120"/>
        <w:jc w:val="both"/>
        <w:rPr>
          <w:rFonts w:asciiTheme="minorHAnsi" w:hAnsiTheme="minorHAnsi" w:cstheme="minorHAnsi"/>
          <w:b/>
          <w:bCs/>
          <w:sz w:val="24"/>
          <w:szCs w:val="24"/>
        </w:rPr>
      </w:pPr>
      <w:r w:rsidRPr="00B5528A">
        <w:rPr>
          <w:rFonts w:asciiTheme="minorHAnsi" w:hAnsiTheme="minorHAnsi" w:cstheme="minorHAnsi"/>
          <w:b/>
          <w:bCs/>
          <w:sz w:val="24"/>
          <w:szCs w:val="24"/>
        </w:rPr>
        <w:t>3.1 Presentazione della domanda</w:t>
      </w:r>
    </w:p>
    <w:p w14:paraId="2A9706CE"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sz w:val="24"/>
          <w:szCs w:val="24"/>
        </w:rPr>
        <w:t xml:space="preserve">La domanda di partecipazione dovrà essere debitamente compilata in tutte le sue parti e firmata in originale, utilizzando </w:t>
      </w:r>
      <w:r w:rsidRPr="00B5528A">
        <w:rPr>
          <w:rFonts w:asciiTheme="minorHAnsi" w:hAnsiTheme="minorHAnsi" w:cstheme="minorHAnsi"/>
          <w:sz w:val="24"/>
          <w:szCs w:val="24"/>
          <w:u w:val="single"/>
        </w:rPr>
        <w:t>esclusivamente</w:t>
      </w:r>
      <w:r w:rsidRPr="00B5528A">
        <w:rPr>
          <w:rFonts w:asciiTheme="minorHAnsi" w:hAnsiTheme="minorHAnsi" w:cstheme="minorHAnsi"/>
          <w:sz w:val="24"/>
          <w:szCs w:val="24"/>
        </w:rPr>
        <w:t xml:space="preserve"> il modulo di candidatura allegato al bando e scaricabile dal sito del Parco  </w:t>
      </w:r>
      <w:hyperlink r:id="rId5" w:history="1"/>
      <w:hyperlink r:id="rId6" w:history="1">
        <w:r w:rsidRPr="00B5528A">
          <w:rPr>
            <w:rFonts w:asciiTheme="minorHAnsi" w:hAnsiTheme="minorHAnsi" w:cstheme="minorHAnsi"/>
            <w:color w:val="0000FF"/>
            <w:sz w:val="24"/>
            <w:szCs w:val="24"/>
            <w:u w:val="single"/>
          </w:rPr>
          <w:t>http://www.pngp.it/ente-parco/ufficio-relazioni-con-il-pubblico/concorsi</w:t>
        </w:r>
      </w:hyperlink>
      <w:r w:rsidRPr="00B5528A">
        <w:rPr>
          <w:rFonts w:asciiTheme="minorHAnsi" w:hAnsiTheme="minorHAnsi" w:cstheme="minorHAnsi"/>
          <w:sz w:val="24"/>
          <w:szCs w:val="24"/>
        </w:rPr>
        <w:t xml:space="preserve">  a partire dal giorno di pubblicazione del bando.</w:t>
      </w:r>
    </w:p>
    <w:p w14:paraId="7EECDB22"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sz w:val="24"/>
          <w:szCs w:val="24"/>
        </w:rPr>
        <w:t>Al modulo di candidatura occorre allegare:</w:t>
      </w:r>
    </w:p>
    <w:p w14:paraId="5F9FA06F" w14:textId="77777777" w:rsidR="00B5528A" w:rsidRPr="00B5528A" w:rsidRDefault="00B5528A" w:rsidP="00B5528A">
      <w:pPr>
        <w:numPr>
          <w:ilvl w:val="0"/>
          <w:numId w:val="12"/>
        </w:numPr>
        <w:shd w:val="clear" w:color="auto" w:fill="FFFFFF"/>
        <w:spacing w:after="120"/>
        <w:ind w:left="340" w:hanging="340"/>
        <w:jc w:val="both"/>
        <w:rPr>
          <w:rFonts w:asciiTheme="minorHAnsi" w:hAnsiTheme="minorHAnsi" w:cstheme="minorHAnsi"/>
          <w:sz w:val="24"/>
          <w:szCs w:val="24"/>
        </w:rPr>
      </w:pPr>
      <w:r w:rsidRPr="00B5528A">
        <w:rPr>
          <w:rFonts w:asciiTheme="minorHAnsi" w:hAnsiTheme="minorHAnsi" w:cstheme="minorHAnsi"/>
          <w:sz w:val="24"/>
          <w:szCs w:val="24"/>
        </w:rPr>
        <w:t>pena nullità della domanda, fotocopia fronte retro di un documento di identità in corso di validità;</w:t>
      </w:r>
    </w:p>
    <w:p w14:paraId="09DAB08C" w14:textId="77777777" w:rsidR="00B5528A" w:rsidRPr="00B5528A" w:rsidRDefault="00B5528A" w:rsidP="00B5528A">
      <w:pPr>
        <w:numPr>
          <w:ilvl w:val="0"/>
          <w:numId w:val="12"/>
        </w:numPr>
        <w:shd w:val="clear" w:color="auto" w:fill="FFFFFF"/>
        <w:spacing w:after="120"/>
        <w:ind w:left="340" w:hanging="340"/>
        <w:jc w:val="both"/>
        <w:rPr>
          <w:rFonts w:asciiTheme="minorHAnsi" w:hAnsiTheme="minorHAnsi" w:cstheme="minorHAnsi"/>
          <w:sz w:val="24"/>
          <w:szCs w:val="24"/>
        </w:rPr>
      </w:pPr>
      <w:r w:rsidRPr="00B5528A">
        <w:rPr>
          <w:rFonts w:asciiTheme="minorHAnsi" w:hAnsiTheme="minorHAnsi" w:cstheme="minorHAnsi"/>
          <w:sz w:val="24"/>
          <w:szCs w:val="24"/>
        </w:rPr>
        <w:t>Per i soli candidati che hanno conseguito il titolo di studio all’estero: copia del provvedimento di riconoscimento rilasciato dalla competente Autorità riconosciuta dallo Stato italiano;</w:t>
      </w:r>
    </w:p>
    <w:p w14:paraId="25B3A5C1" w14:textId="77777777" w:rsidR="00B5528A" w:rsidRPr="00B5528A" w:rsidRDefault="00B5528A" w:rsidP="00B5528A">
      <w:pPr>
        <w:numPr>
          <w:ilvl w:val="0"/>
          <w:numId w:val="12"/>
        </w:numPr>
        <w:shd w:val="clear" w:color="auto" w:fill="FFFFFF"/>
        <w:spacing w:after="120"/>
        <w:ind w:left="340" w:hanging="340"/>
        <w:jc w:val="both"/>
        <w:rPr>
          <w:rFonts w:asciiTheme="minorHAnsi" w:hAnsiTheme="minorHAnsi" w:cstheme="minorHAnsi"/>
          <w:sz w:val="24"/>
          <w:szCs w:val="24"/>
        </w:rPr>
      </w:pPr>
      <w:r w:rsidRPr="00B5528A">
        <w:rPr>
          <w:rFonts w:asciiTheme="minorHAnsi" w:hAnsiTheme="minorHAnsi" w:cstheme="minorHAnsi"/>
          <w:i/>
          <w:iCs/>
          <w:sz w:val="24"/>
          <w:szCs w:val="24"/>
        </w:rPr>
        <w:t xml:space="preserve">curriculum </w:t>
      </w:r>
      <w:proofErr w:type="spellStart"/>
      <w:r w:rsidRPr="00B5528A">
        <w:rPr>
          <w:rFonts w:asciiTheme="minorHAnsi" w:hAnsiTheme="minorHAnsi" w:cstheme="minorHAnsi"/>
          <w:i/>
          <w:iCs/>
          <w:sz w:val="24"/>
          <w:szCs w:val="24"/>
        </w:rPr>
        <w:t>vitæ</w:t>
      </w:r>
      <w:proofErr w:type="spellEnd"/>
      <w:r w:rsidRPr="00B5528A">
        <w:rPr>
          <w:rFonts w:asciiTheme="minorHAnsi" w:hAnsiTheme="minorHAnsi" w:cstheme="minorHAnsi"/>
          <w:sz w:val="24"/>
          <w:szCs w:val="24"/>
        </w:rPr>
        <w:t xml:space="preserve"> europeo, con data e firma, in formato EUROPASS scaricabile dal sito CEDEFOP</w:t>
      </w:r>
      <w:r w:rsidRPr="00B5528A">
        <w:rPr>
          <w:rFonts w:asciiTheme="minorHAnsi" w:hAnsiTheme="minorHAnsi" w:cstheme="minorHAnsi"/>
          <w:b/>
          <w:bCs/>
          <w:color w:val="FF0000"/>
          <w:sz w:val="24"/>
          <w:szCs w:val="24"/>
        </w:rPr>
        <w:t xml:space="preserve"> </w:t>
      </w:r>
      <w:hyperlink r:id="rId7" w:history="1">
        <w:r w:rsidRPr="00B5528A">
          <w:rPr>
            <w:rFonts w:asciiTheme="minorHAnsi" w:hAnsiTheme="minorHAnsi" w:cstheme="minorHAnsi"/>
            <w:color w:val="0000FF"/>
            <w:sz w:val="24"/>
            <w:szCs w:val="24"/>
            <w:u w:val="single"/>
          </w:rPr>
          <w:t>https://europass.cedefop.europa.eu/it/documents/curriculum-vitae</w:t>
        </w:r>
      </w:hyperlink>
      <w:r w:rsidRPr="00B5528A">
        <w:rPr>
          <w:rFonts w:asciiTheme="minorHAnsi" w:hAnsiTheme="minorHAnsi" w:cstheme="minorHAnsi"/>
          <w:b/>
          <w:bCs/>
          <w:color w:val="0000FF"/>
          <w:sz w:val="24"/>
          <w:szCs w:val="24"/>
          <w:u w:val="single"/>
        </w:rPr>
        <w:t xml:space="preserve">. </w:t>
      </w:r>
      <w:r w:rsidRPr="00B5528A">
        <w:rPr>
          <w:rFonts w:asciiTheme="minorHAnsi" w:hAnsiTheme="minorHAnsi" w:cstheme="minorHAnsi"/>
          <w:bCs/>
          <w:sz w:val="24"/>
          <w:szCs w:val="24"/>
        </w:rPr>
        <w:t xml:space="preserve"> </w:t>
      </w:r>
      <w:r w:rsidRPr="00B5528A">
        <w:rPr>
          <w:rFonts w:asciiTheme="minorHAnsi" w:hAnsiTheme="minorHAnsi" w:cstheme="minorHAnsi"/>
          <w:bCs/>
          <w:spacing w:val="-6"/>
          <w:sz w:val="24"/>
          <w:szCs w:val="24"/>
          <w:lang w:eastAsia="it-IT"/>
        </w:rPr>
        <w:t>Il curriculum vitae costituisce dichiarazione sostitutiva ed è rilasciato ai sensi e con gli effetti del D.P.R. n. 445/2000, nella forma vigente.</w:t>
      </w:r>
    </w:p>
    <w:p w14:paraId="77EAAE1C"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sz w:val="24"/>
          <w:szCs w:val="24"/>
        </w:rPr>
        <w:t xml:space="preserve">La domanda dovrà </w:t>
      </w:r>
      <w:r w:rsidRPr="00B5528A">
        <w:rPr>
          <w:rFonts w:asciiTheme="minorHAnsi" w:hAnsiTheme="minorHAnsi" w:cstheme="minorHAnsi"/>
          <w:sz w:val="24"/>
          <w:szCs w:val="24"/>
          <w:u w:val="single"/>
        </w:rPr>
        <w:t>pervenire</w:t>
      </w:r>
      <w:r w:rsidRPr="00B5528A">
        <w:rPr>
          <w:rFonts w:asciiTheme="minorHAnsi" w:hAnsiTheme="minorHAnsi" w:cstheme="minorHAnsi"/>
          <w:sz w:val="24"/>
          <w:szCs w:val="24"/>
        </w:rPr>
        <w:t xml:space="preserve"> alla sede dell’Ente Parco </w:t>
      </w:r>
      <w:r w:rsidRPr="00B5528A">
        <w:rPr>
          <w:rFonts w:asciiTheme="minorHAnsi" w:hAnsiTheme="minorHAnsi" w:cstheme="minorHAnsi"/>
          <w:b/>
          <w:bCs/>
          <w:sz w:val="24"/>
          <w:szCs w:val="24"/>
          <w:u w:val="single"/>
        </w:rPr>
        <w:t>entro le ore 12.00</w:t>
      </w:r>
      <w:r w:rsidRPr="00B5528A">
        <w:rPr>
          <w:rFonts w:asciiTheme="minorHAnsi" w:hAnsiTheme="minorHAnsi" w:cstheme="minorHAnsi"/>
          <w:sz w:val="24"/>
          <w:szCs w:val="24"/>
          <w:u w:val="single"/>
        </w:rPr>
        <w:t xml:space="preserve"> </w:t>
      </w:r>
      <w:r w:rsidRPr="00B5528A">
        <w:rPr>
          <w:rFonts w:asciiTheme="minorHAnsi" w:hAnsiTheme="minorHAnsi" w:cstheme="minorHAnsi"/>
          <w:b/>
          <w:bCs/>
          <w:sz w:val="24"/>
          <w:szCs w:val="24"/>
          <w:u w:val="single"/>
        </w:rPr>
        <w:t>del</w:t>
      </w:r>
      <w:r w:rsidRPr="00B5528A">
        <w:rPr>
          <w:rFonts w:asciiTheme="minorHAnsi" w:hAnsiTheme="minorHAnsi" w:cstheme="minorHAnsi"/>
          <w:sz w:val="24"/>
          <w:szCs w:val="24"/>
          <w:u w:val="single"/>
        </w:rPr>
        <w:t xml:space="preserve"> </w:t>
      </w:r>
      <w:r w:rsidRPr="00B5528A">
        <w:rPr>
          <w:rFonts w:asciiTheme="minorHAnsi" w:hAnsiTheme="minorHAnsi" w:cstheme="minorHAnsi"/>
          <w:b/>
          <w:bCs/>
          <w:sz w:val="24"/>
          <w:szCs w:val="24"/>
          <w:u w:val="single"/>
        </w:rPr>
        <w:t>4 novembre 2019</w:t>
      </w:r>
      <w:r w:rsidRPr="00B5528A">
        <w:rPr>
          <w:rFonts w:asciiTheme="minorHAnsi" w:hAnsiTheme="minorHAnsi" w:cstheme="minorHAnsi"/>
          <w:sz w:val="24"/>
          <w:szCs w:val="24"/>
        </w:rPr>
        <w:t xml:space="preserve"> attraverso una delle seguenti modalità:</w:t>
      </w:r>
    </w:p>
    <w:p w14:paraId="01264F94" w14:textId="77777777" w:rsidR="00B5528A" w:rsidRPr="00B5528A" w:rsidRDefault="00B5528A" w:rsidP="00B5528A">
      <w:pPr>
        <w:spacing w:after="120"/>
        <w:jc w:val="both"/>
        <w:rPr>
          <w:rFonts w:asciiTheme="minorHAnsi" w:hAnsiTheme="minorHAnsi" w:cstheme="minorHAnsi"/>
          <w:b/>
          <w:bCs/>
          <w:sz w:val="24"/>
          <w:szCs w:val="24"/>
        </w:rPr>
      </w:pPr>
    </w:p>
    <w:p w14:paraId="35C7875B"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b/>
          <w:bCs/>
          <w:sz w:val="24"/>
          <w:szCs w:val="24"/>
        </w:rPr>
        <w:t>con consegna a mano alla segreteria dell’Ente Parco a Torino al seguente indirizzo:</w:t>
      </w:r>
    </w:p>
    <w:p w14:paraId="42A07671" w14:textId="77777777" w:rsidR="00B5528A" w:rsidRPr="00B5528A" w:rsidRDefault="00B5528A" w:rsidP="00B5528A">
      <w:pPr>
        <w:jc w:val="both"/>
        <w:rPr>
          <w:rFonts w:asciiTheme="minorHAnsi" w:hAnsiTheme="minorHAnsi" w:cstheme="minorHAnsi"/>
          <w:sz w:val="24"/>
          <w:szCs w:val="24"/>
        </w:rPr>
      </w:pPr>
      <w:r w:rsidRPr="00B5528A">
        <w:rPr>
          <w:rFonts w:asciiTheme="minorHAnsi" w:hAnsiTheme="minorHAnsi" w:cstheme="minorHAnsi"/>
          <w:sz w:val="24"/>
          <w:szCs w:val="24"/>
        </w:rPr>
        <w:t>Parco Nazionale Gran Paradiso</w:t>
      </w:r>
    </w:p>
    <w:p w14:paraId="20EC9DD3" w14:textId="77777777" w:rsidR="00B5528A" w:rsidRPr="00B5528A" w:rsidRDefault="00B5528A" w:rsidP="00B5528A">
      <w:pPr>
        <w:jc w:val="both"/>
        <w:rPr>
          <w:rFonts w:asciiTheme="minorHAnsi" w:hAnsiTheme="minorHAnsi" w:cstheme="minorHAnsi"/>
          <w:sz w:val="24"/>
          <w:szCs w:val="24"/>
        </w:rPr>
      </w:pPr>
      <w:r w:rsidRPr="00B5528A">
        <w:rPr>
          <w:rFonts w:asciiTheme="minorHAnsi" w:hAnsiTheme="minorHAnsi" w:cstheme="minorHAnsi"/>
          <w:sz w:val="24"/>
          <w:szCs w:val="24"/>
        </w:rPr>
        <w:t>Via Pio VII n° 9</w:t>
      </w:r>
    </w:p>
    <w:p w14:paraId="306F7A26" w14:textId="77777777" w:rsidR="00B5528A" w:rsidRPr="00B5528A" w:rsidRDefault="00B5528A" w:rsidP="00B5528A">
      <w:pPr>
        <w:jc w:val="both"/>
        <w:rPr>
          <w:rFonts w:asciiTheme="minorHAnsi" w:hAnsiTheme="minorHAnsi" w:cstheme="minorHAnsi"/>
          <w:sz w:val="24"/>
          <w:szCs w:val="24"/>
        </w:rPr>
      </w:pPr>
      <w:r w:rsidRPr="00B5528A">
        <w:rPr>
          <w:rFonts w:asciiTheme="minorHAnsi" w:hAnsiTheme="minorHAnsi" w:cstheme="minorHAnsi"/>
          <w:sz w:val="24"/>
          <w:szCs w:val="24"/>
        </w:rPr>
        <w:t>10135 Torino</w:t>
      </w:r>
    </w:p>
    <w:p w14:paraId="3FADDD1F"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sz w:val="24"/>
          <w:szCs w:val="24"/>
        </w:rPr>
        <w:t>Dal lunedì al giovedì dalle ore 9 alle ore 12,30 e dalle ore 14 alle 17; il venerdì dalle ore 9 alle ore 12,30</w:t>
      </w:r>
    </w:p>
    <w:p w14:paraId="0C08B586" w14:textId="77777777" w:rsidR="00B5528A" w:rsidRPr="00B5528A" w:rsidRDefault="00B5528A" w:rsidP="00B5528A">
      <w:pPr>
        <w:spacing w:after="120"/>
        <w:jc w:val="both"/>
        <w:rPr>
          <w:rFonts w:asciiTheme="minorHAnsi" w:hAnsiTheme="minorHAnsi" w:cstheme="minorHAnsi"/>
          <w:b/>
          <w:bCs/>
          <w:color w:val="0000FF"/>
          <w:sz w:val="24"/>
          <w:szCs w:val="24"/>
        </w:rPr>
      </w:pPr>
    </w:p>
    <w:p w14:paraId="45287F31"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b/>
          <w:bCs/>
          <w:sz w:val="24"/>
          <w:szCs w:val="24"/>
        </w:rPr>
        <w:t>con consegna a mano alla segreteria dell’Ente Parco ad Aosta:</w:t>
      </w:r>
    </w:p>
    <w:p w14:paraId="3DA44667" w14:textId="77777777" w:rsidR="00B5528A" w:rsidRPr="00B5528A" w:rsidRDefault="00B5528A" w:rsidP="00B5528A">
      <w:pPr>
        <w:jc w:val="both"/>
        <w:rPr>
          <w:rFonts w:asciiTheme="minorHAnsi" w:hAnsiTheme="minorHAnsi" w:cstheme="minorHAnsi"/>
          <w:sz w:val="24"/>
          <w:szCs w:val="24"/>
        </w:rPr>
      </w:pPr>
      <w:r w:rsidRPr="00B5528A">
        <w:rPr>
          <w:rFonts w:asciiTheme="minorHAnsi" w:hAnsiTheme="minorHAnsi" w:cstheme="minorHAnsi"/>
          <w:sz w:val="24"/>
          <w:szCs w:val="24"/>
        </w:rPr>
        <w:t>Parco Nazionale Gran Paradiso</w:t>
      </w:r>
    </w:p>
    <w:p w14:paraId="622DC1D2" w14:textId="77777777" w:rsidR="00B5528A" w:rsidRPr="00B5528A" w:rsidRDefault="00B5528A" w:rsidP="00B5528A">
      <w:pPr>
        <w:jc w:val="both"/>
        <w:rPr>
          <w:rFonts w:asciiTheme="minorHAnsi" w:hAnsiTheme="minorHAnsi" w:cstheme="minorHAnsi"/>
          <w:sz w:val="24"/>
          <w:szCs w:val="24"/>
        </w:rPr>
      </w:pPr>
      <w:r w:rsidRPr="00B5528A">
        <w:rPr>
          <w:rFonts w:asciiTheme="minorHAnsi" w:hAnsiTheme="minorHAnsi" w:cstheme="minorHAnsi"/>
          <w:sz w:val="24"/>
          <w:szCs w:val="24"/>
        </w:rPr>
        <w:t>Via Losanna 5</w:t>
      </w:r>
    </w:p>
    <w:p w14:paraId="10717E6B" w14:textId="77777777" w:rsidR="00B5528A" w:rsidRPr="00B5528A" w:rsidRDefault="00B5528A" w:rsidP="00B5528A">
      <w:pPr>
        <w:jc w:val="both"/>
        <w:rPr>
          <w:rFonts w:asciiTheme="minorHAnsi" w:hAnsiTheme="minorHAnsi" w:cstheme="minorHAnsi"/>
          <w:sz w:val="24"/>
          <w:szCs w:val="24"/>
        </w:rPr>
      </w:pPr>
      <w:r w:rsidRPr="00B5528A">
        <w:rPr>
          <w:rFonts w:asciiTheme="minorHAnsi" w:hAnsiTheme="minorHAnsi" w:cstheme="minorHAnsi"/>
          <w:sz w:val="24"/>
          <w:szCs w:val="24"/>
        </w:rPr>
        <w:t>11100 AOSTA</w:t>
      </w:r>
    </w:p>
    <w:p w14:paraId="6D0B7C46"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sz w:val="24"/>
          <w:szCs w:val="24"/>
        </w:rPr>
        <w:lastRenderedPageBreak/>
        <w:t>Dal lunedì al giovedì dalle ore 9 alle ore 12,30 e dalle ore 14 alle 17; il venerdì dalle ore 9 alle ore 12,30</w:t>
      </w:r>
    </w:p>
    <w:p w14:paraId="6CAB8C7A" w14:textId="77777777" w:rsidR="00B5528A" w:rsidRPr="00B5528A" w:rsidRDefault="00B5528A" w:rsidP="00B5528A">
      <w:pPr>
        <w:spacing w:after="120"/>
        <w:jc w:val="both"/>
        <w:rPr>
          <w:rFonts w:asciiTheme="minorHAnsi" w:hAnsiTheme="minorHAnsi" w:cstheme="minorHAnsi"/>
          <w:sz w:val="24"/>
          <w:szCs w:val="24"/>
        </w:rPr>
      </w:pPr>
    </w:p>
    <w:p w14:paraId="0C3918B0"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b/>
          <w:bCs/>
          <w:sz w:val="24"/>
          <w:szCs w:val="24"/>
        </w:rPr>
        <w:t>tramite spedizione con posta raccomandata con ricevuta di ritorno all’indirizzo:</w:t>
      </w:r>
    </w:p>
    <w:p w14:paraId="0574CEDD" w14:textId="77777777" w:rsidR="00B5528A" w:rsidRPr="00B5528A" w:rsidRDefault="00B5528A" w:rsidP="00B5528A">
      <w:pPr>
        <w:jc w:val="both"/>
        <w:rPr>
          <w:rFonts w:asciiTheme="minorHAnsi" w:hAnsiTheme="minorHAnsi" w:cstheme="minorHAnsi"/>
          <w:sz w:val="24"/>
          <w:szCs w:val="24"/>
        </w:rPr>
      </w:pPr>
      <w:r w:rsidRPr="00B5528A">
        <w:rPr>
          <w:rFonts w:asciiTheme="minorHAnsi" w:hAnsiTheme="minorHAnsi" w:cstheme="minorHAnsi"/>
          <w:sz w:val="24"/>
          <w:szCs w:val="24"/>
        </w:rPr>
        <w:t>Ente Parco Nazionale Gran Paradiso</w:t>
      </w:r>
    </w:p>
    <w:p w14:paraId="6D30AD3A" w14:textId="77777777" w:rsidR="00B5528A" w:rsidRPr="00B5528A" w:rsidRDefault="00B5528A" w:rsidP="00B5528A">
      <w:pPr>
        <w:jc w:val="both"/>
        <w:rPr>
          <w:rFonts w:asciiTheme="minorHAnsi" w:hAnsiTheme="minorHAnsi" w:cstheme="minorHAnsi"/>
          <w:sz w:val="24"/>
          <w:szCs w:val="24"/>
        </w:rPr>
      </w:pPr>
      <w:r w:rsidRPr="00B5528A">
        <w:rPr>
          <w:rFonts w:asciiTheme="minorHAnsi" w:hAnsiTheme="minorHAnsi" w:cstheme="minorHAnsi"/>
          <w:sz w:val="24"/>
          <w:szCs w:val="24"/>
        </w:rPr>
        <w:t>Via Pio VII 9</w:t>
      </w:r>
    </w:p>
    <w:p w14:paraId="7F728C11"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sz w:val="24"/>
          <w:szCs w:val="24"/>
        </w:rPr>
        <w:t>10135 Torino</w:t>
      </w:r>
    </w:p>
    <w:p w14:paraId="68746E12"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sz w:val="24"/>
          <w:szCs w:val="24"/>
          <w:u w:val="single"/>
        </w:rPr>
        <w:t xml:space="preserve">Si specifica che </w:t>
      </w:r>
      <w:r w:rsidRPr="00B5528A">
        <w:rPr>
          <w:rFonts w:asciiTheme="minorHAnsi" w:hAnsiTheme="minorHAnsi" w:cstheme="minorHAnsi"/>
          <w:bCs/>
          <w:sz w:val="24"/>
          <w:szCs w:val="24"/>
          <w:u w:val="single"/>
        </w:rPr>
        <w:t>non farà fede il timbro postale ma solo la data di arrivo del plico</w:t>
      </w:r>
      <w:r w:rsidRPr="00B5528A">
        <w:rPr>
          <w:rFonts w:asciiTheme="minorHAnsi" w:hAnsiTheme="minorHAnsi" w:cstheme="minorHAnsi"/>
          <w:bCs/>
          <w:sz w:val="24"/>
          <w:szCs w:val="24"/>
        </w:rPr>
        <w:t xml:space="preserve">. La busta dovrà </w:t>
      </w:r>
      <w:r w:rsidRPr="00B5528A">
        <w:rPr>
          <w:rFonts w:asciiTheme="minorHAnsi" w:hAnsiTheme="minorHAnsi" w:cstheme="minorHAnsi"/>
          <w:sz w:val="24"/>
          <w:szCs w:val="24"/>
        </w:rPr>
        <w:t xml:space="preserve">riportare il mittente e la dicitura </w:t>
      </w:r>
      <w:r w:rsidRPr="00B5528A">
        <w:rPr>
          <w:rFonts w:asciiTheme="minorHAnsi" w:hAnsiTheme="minorHAnsi" w:cstheme="minorHAnsi"/>
          <w:i/>
          <w:iCs/>
          <w:sz w:val="24"/>
          <w:szCs w:val="24"/>
        </w:rPr>
        <w:t>“Bando per corso di specializzazione in Guida Ufficiale ed esclusiva del Parco Nazionale Gran Paradiso”.</w:t>
      </w:r>
    </w:p>
    <w:p w14:paraId="55AF9928" w14:textId="77777777" w:rsidR="00B5528A" w:rsidRPr="00B5528A" w:rsidRDefault="00B5528A" w:rsidP="00B5528A">
      <w:pPr>
        <w:spacing w:after="120"/>
        <w:jc w:val="both"/>
        <w:rPr>
          <w:rFonts w:asciiTheme="minorHAnsi" w:hAnsiTheme="minorHAnsi" w:cstheme="minorHAnsi"/>
          <w:sz w:val="24"/>
          <w:szCs w:val="24"/>
        </w:rPr>
      </w:pPr>
    </w:p>
    <w:p w14:paraId="4C936D98"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b/>
          <w:bCs/>
          <w:sz w:val="24"/>
          <w:szCs w:val="24"/>
        </w:rPr>
        <w:t xml:space="preserve">via PEC (da casella PEC) </w:t>
      </w:r>
      <w:r w:rsidRPr="00B5528A">
        <w:rPr>
          <w:rFonts w:asciiTheme="minorHAnsi" w:hAnsiTheme="minorHAnsi" w:cstheme="minorHAnsi"/>
          <w:sz w:val="24"/>
          <w:szCs w:val="24"/>
        </w:rPr>
        <w:t>all’indirizzo</w:t>
      </w:r>
      <w:r w:rsidRPr="00B5528A">
        <w:rPr>
          <w:rFonts w:asciiTheme="minorHAnsi" w:hAnsiTheme="minorHAnsi" w:cstheme="minorHAnsi"/>
          <w:b/>
          <w:bCs/>
          <w:sz w:val="24"/>
          <w:szCs w:val="24"/>
        </w:rPr>
        <w:t xml:space="preserve"> </w:t>
      </w:r>
      <w:r w:rsidRPr="00B5528A">
        <w:rPr>
          <w:rFonts w:asciiTheme="minorHAnsi" w:hAnsiTheme="minorHAnsi" w:cstheme="minorHAnsi"/>
          <w:sz w:val="24"/>
          <w:szCs w:val="24"/>
        </w:rPr>
        <w:t>parcogranparadiso@pec.pngp.it.</w:t>
      </w:r>
    </w:p>
    <w:p w14:paraId="4EE046CC"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sz w:val="24"/>
          <w:szCs w:val="24"/>
        </w:rPr>
        <w:t xml:space="preserve">Il bando di candidatura, il modulo di domanda, il fac-simile del modello di </w:t>
      </w:r>
      <w:r w:rsidRPr="00B5528A">
        <w:rPr>
          <w:rFonts w:asciiTheme="minorHAnsi" w:hAnsiTheme="minorHAnsi" w:cstheme="minorHAnsi"/>
          <w:i/>
          <w:iCs/>
          <w:sz w:val="24"/>
          <w:szCs w:val="24"/>
        </w:rPr>
        <w:t xml:space="preserve">Curriculum </w:t>
      </w:r>
      <w:proofErr w:type="spellStart"/>
      <w:r w:rsidRPr="00B5528A">
        <w:rPr>
          <w:rFonts w:asciiTheme="minorHAnsi" w:hAnsiTheme="minorHAnsi" w:cstheme="minorHAnsi"/>
          <w:i/>
          <w:iCs/>
          <w:sz w:val="24"/>
          <w:szCs w:val="24"/>
        </w:rPr>
        <w:t>Vitæ</w:t>
      </w:r>
      <w:proofErr w:type="spellEnd"/>
      <w:r w:rsidRPr="00B5528A">
        <w:rPr>
          <w:rFonts w:asciiTheme="minorHAnsi" w:hAnsiTheme="minorHAnsi" w:cstheme="minorHAnsi"/>
          <w:sz w:val="24"/>
          <w:szCs w:val="24"/>
        </w:rPr>
        <w:t xml:space="preserve"> sono reperibili </w:t>
      </w:r>
      <w:r w:rsidRPr="00B5528A">
        <w:rPr>
          <w:rFonts w:asciiTheme="minorHAnsi" w:hAnsiTheme="minorHAnsi" w:cstheme="minorHAnsi"/>
          <w:color w:val="0000FF"/>
          <w:sz w:val="24"/>
          <w:szCs w:val="24"/>
        </w:rPr>
        <w:t>sul sito</w:t>
      </w:r>
      <w:hyperlink r:id="rId8" w:history="1"/>
      <w:r w:rsidRPr="00B5528A">
        <w:rPr>
          <w:rFonts w:asciiTheme="minorHAnsi" w:hAnsiTheme="minorHAnsi" w:cstheme="minorHAnsi"/>
          <w:color w:val="0000FF"/>
          <w:sz w:val="24"/>
          <w:szCs w:val="24"/>
        </w:rPr>
        <w:t xml:space="preserve"> web del Parco</w:t>
      </w:r>
      <w:r w:rsidRPr="00B5528A">
        <w:rPr>
          <w:rFonts w:asciiTheme="minorHAnsi" w:hAnsiTheme="minorHAnsi" w:cstheme="minorHAnsi"/>
          <w:sz w:val="24"/>
          <w:szCs w:val="24"/>
        </w:rPr>
        <w:t xml:space="preserve">  </w:t>
      </w:r>
      <w:hyperlink r:id="rId9" w:history="1">
        <w:r w:rsidRPr="00B5528A">
          <w:rPr>
            <w:rFonts w:asciiTheme="minorHAnsi" w:hAnsiTheme="minorHAnsi" w:cstheme="minorHAnsi"/>
            <w:color w:val="0000FF"/>
            <w:sz w:val="24"/>
            <w:szCs w:val="24"/>
            <w:u w:val="single"/>
          </w:rPr>
          <w:t>http://www.pngp.it/ente-parco/ufficio-relazioni-con-il-pubblico/concorsi</w:t>
        </w:r>
      </w:hyperlink>
    </w:p>
    <w:p w14:paraId="0D08CD24"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sz w:val="24"/>
          <w:szCs w:val="24"/>
        </w:rPr>
        <w:t>Saranno automaticamente esclusi i candidati le cui domande risultino:</w:t>
      </w:r>
    </w:p>
    <w:p w14:paraId="25B28711" w14:textId="77777777" w:rsidR="00B5528A" w:rsidRPr="00B5528A" w:rsidRDefault="00B5528A" w:rsidP="00B5528A">
      <w:pPr>
        <w:numPr>
          <w:ilvl w:val="0"/>
          <w:numId w:val="13"/>
        </w:numPr>
        <w:spacing w:after="120"/>
        <w:ind w:left="340" w:hanging="340"/>
        <w:jc w:val="both"/>
        <w:rPr>
          <w:rFonts w:asciiTheme="minorHAnsi" w:hAnsiTheme="minorHAnsi" w:cstheme="minorHAnsi"/>
          <w:sz w:val="24"/>
          <w:szCs w:val="24"/>
        </w:rPr>
      </w:pPr>
      <w:r w:rsidRPr="00B5528A">
        <w:rPr>
          <w:rFonts w:asciiTheme="minorHAnsi" w:hAnsiTheme="minorHAnsi" w:cstheme="minorHAnsi"/>
          <w:sz w:val="24"/>
          <w:szCs w:val="24"/>
        </w:rPr>
        <w:t>pervenute fuori termine;</w:t>
      </w:r>
    </w:p>
    <w:p w14:paraId="4CF4585D" w14:textId="77777777" w:rsidR="00B5528A" w:rsidRPr="00B5528A" w:rsidRDefault="00B5528A" w:rsidP="00B5528A">
      <w:pPr>
        <w:numPr>
          <w:ilvl w:val="0"/>
          <w:numId w:val="13"/>
        </w:numPr>
        <w:spacing w:after="120"/>
        <w:ind w:left="340" w:hanging="340"/>
        <w:jc w:val="both"/>
        <w:rPr>
          <w:rFonts w:asciiTheme="minorHAnsi" w:hAnsiTheme="minorHAnsi" w:cstheme="minorHAnsi"/>
          <w:sz w:val="24"/>
          <w:szCs w:val="24"/>
        </w:rPr>
      </w:pPr>
      <w:r w:rsidRPr="00B5528A">
        <w:rPr>
          <w:rFonts w:asciiTheme="minorHAnsi" w:hAnsiTheme="minorHAnsi" w:cstheme="minorHAnsi"/>
          <w:sz w:val="24"/>
          <w:szCs w:val="24"/>
        </w:rPr>
        <w:t>non redatte sull’apposito modulo allegato al bando;</w:t>
      </w:r>
    </w:p>
    <w:p w14:paraId="54EEC2AC" w14:textId="77777777" w:rsidR="00B5528A" w:rsidRPr="00B5528A" w:rsidRDefault="00B5528A" w:rsidP="00B5528A">
      <w:pPr>
        <w:numPr>
          <w:ilvl w:val="0"/>
          <w:numId w:val="13"/>
        </w:numPr>
        <w:spacing w:after="120"/>
        <w:ind w:left="340" w:hanging="340"/>
        <w:jc w:val="both"/>
        <w:rPr>
          <w:rFonts w:asciiTheme="minorHAnsi" w:hAnsiTheme="minorHAnsi" w:cstheme="minorHAnsi"/>
          <w:sz w:val="24"/>
          <w:szCs w:val="24"/>
        </w:rPr>
      </w:pPr>
      <w:r w:rsidRPr="00B5528A">
        <w:rPr>
          <w:rFonts w:asciiTheme="minorHAnsi" w:hAnsiTheme="minorHAnsi" w:cstheme="minorHAnsi"/>
          <w:sz w:val="24"/>
          <w:szCs w:val="24"/>
        </w:rPr>
        <w:t>prive del documento di identità, non firmate o contenenti dichiarazioni errate o mendaci.</w:t>
      </w:r>
    </w:p>
    <w:p w14:paraId="66AF26FC" w14:textId="77777777" w:rsidR="00B5528A" w:rsidRPr="00B5528A" w:rsidRDefault="00B5528A" w:rsidP="00B5528A">
      <w:pPr>
        <w:spacing w:after="120"/>
        <w:jc w:val="both"/>
        <w:rPr>
          <w:rFonts w:asciiTheme="minorHAnsi" w:hAnsiTheme="minorHAnsi" w:cstheme="minorHAnsi"/>
          <w:sz w:val="24"/>
          <w:szCs w:val="24"/>
        </w:rPr>
      </w:pPr>
    </w:p>
    <w:p w14:paraId="68777DF7"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b/>
          <w:sz w:val="24"/>
          <w:szCs w:val="24"/>
        </w:rPr>
        <w:t xml:space="preserve">3.2 Criteri di valutazione delle candidature </w:t>
      </w:r>
    </w:p>
    <w:p w14:paraId="4B286690"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bCs/>
          <w:sz w:val="24"/>
          <w:szCs w:val="24"/>
        </w:rPr>
        <w:t>La valutazione di ammissibilità delle candidature avverrà tramite una Commissione appositamente costituita</w:t>
      </w:r>
      <w:r w:rsidRPr="00B5528A">
        <w:rPr>
          <w:rFonts w:asciiTheme="minorHAnsi" w:hAnsiTheme="minorHAnsi" w:cstheme="minorHAnsi"/>
          <w:color w:val="000000"/>
          <w:sz w:val="24"/>
          <w:szCs w:val="24"/>
        </w:rPr>
        <w:t xml:space="preserve"> secondo la seguente procedura:</w:t>
      </w:r>
    </w:p>
    <w:p w14:paraId="67F3897D" w14:textId="77777777" w:rsidR="00B5528A" w:rsidRPr="00B5528A" w:rsidRDefault="00B5528A" w:rsidP="00B5528A">
      <w:pPr>
        <w:numPr>
          <w:ilvl w:val="1"/>
          <w:numId w:val="15"/>
        </w:numPr>
        <w:tabs>
          <w:tab w:val="num" w:pos="644"/>
        </w:tabs>
        <w:spacing w:after="120"/>
        <w:ind w:left="340" w:hanging="340"/>
        <w:jc w:val="both"/>
        <w:rPr>
          <w:rFonts w:asciiTheme="minorHAnsi" w:hAnsiTheme="minorHAnsi" w:cstheme="minorHAnsi"/>
          <w:sz w:val="24"/>
          <w:szCs w:val="24"/>
        </w:rPr>
      </w:pPr>
      <w:r w:rsidRPr="00B5528A">
        <w:rPr>
          <w:rFonts w:asciiTheme="minorHAnsi" w:hAnsiTheme="minorHAnsi" w:cstheme="minorHAnsi"/>
          <w:sz w:val="24"/>
          <w:szCs w:val="24"/>
        </w:rPr>
        <w:t>analisi della documentazione presentata rispetto all’esistenza dei requisiti di ammissione obbligatori;</w:t>
      </w:r>
    </w:p>
    <w:p w14:paraId="04EE5ED3" w14:textId="77777777" w:rsidR="00B5528A" w:rsidRPr="00B5528A" w:rsidRDefault="00B5528A" w:rsidP="00B5528A">
      <w:pPr>
        <w:numPr>
          <w:ilvl w:val="1"/>
          <w:numId w:val="15"/>
        </w:numPr>
        <w:tabs>
          <w:tab w:val="num" w:pos="644"/>
        </w:tabs>
        <w:spacing w:after="120"/>
        <w:ind w:left="340" w:hanging="340"/>
        <w:jc w:val="both"/>
        <w:rPr>
          <w:rFonts w:asciiTheme="minorHAnsi" w:hAnsiTheme="minorHAnsi" w:cstheme="minorHAnsi"/>
          <w:sz w:val="24"/>
          <w:szCs w:val="24"/>
        </w:rPr>
      </w:pPr>
      <w:r w:rsidRPr="00B5528A">
        <w:rPr>
          <w:rFonts w:asciiTheme="minorHAnsi" w:hAnsiTheme="minorHAnsi" w:cstheme="minorHAnsi"/>
          <w:sz w:val="24"/>
          <w:szCs w:val="24"/>
        </w:rPr>
        <w:t>analisi dei requisiti accessori per l’attribuzione del punteggio di candidatura alle prove di selezione.</w:t>
      </w:r>
    </w:p>
    <w:p w14:paraId="47B87308"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color w:val="000000"/>
          <w:sz w:val="24"/>
          <w:szCs w:val="24"/>
        </w:rPr>
        <w:t xml:space="preserve">Al termine della suddetta procedura sarà redatto l’elenco degli ammessi al colloquio di selezione, che sarà pubblicato il giorno </w:t>
      </w:r>
      <w:r w:rsidRPr="00B5528A">
        <w:rPr>
          <w:rFonts w:asciiTheme="minorHAnsi" w:hAnsiTheme="minorHAnsi" w:cstheme="minorHAnsi"/>
          <w:sz w:val="24"/>
          <w:szCs w:val="24"/>
        </w:rPr>
        <w:t xml:space="preserve">12 novembre 2019 </w:t>
      </w:r>
      <w:r w:rsidRPr="00B5528A">
        <w:rPr>
          <w:rFonts w:asciiTheme="minorHAnsi" w:hAnsiTheme="minorHAnsi" w:cstheme="minorHAnsi"/>
          <w:color w:val="000000"/>
          <w:sz w:val="24"/>
          <w:szCs w:val="24"/>
        </w:rPr>
        <w:t xml:space="preserve">sul </w:t>
      </w:r>
      <w:r w:rsidRPr="00B5528A">
        <w:rPr>
          <w:rFonts w:asciiTheme="minorHAnsi" w:hAnsiTheme="minorHAnsi" w:cstheme="minorHAnsi"/>
          <w:sz w:val="24"/>
          <w:szCs w:val="24"/>
        </w:rPr>
        <w:t xml:space="preserve">sito web del Parco all’indirizzo </w:t>
      </w:r>
      <w:hyperlink r:id="rId10" w:history="1">
        <w:r w:rsidRPr="00B5528A">
          <w:rPr>
            <w:rFonts w:asciiTheme="minorHAnsi" w:hAnsiTheme="minorHAnsi" w:cstheme="minorHAnsi"/>
            <w:color w:val="0000FF"/>
            <w:sz w:val="24"/>
            <w:szCs w:val="24"/>
            <w:u w:val="single"/>
          </w:rPr>
          <w:t>http://www.pngp.it/ente-parco/ufficio-relazioni-con-il-pubblico/concorsi</w:t>
        </w:r>
      </w:hyperlink>
    </w:p>
    <w:p w14:paraId="0A21E475" w14:textId="77777777" w:rsidR="00B5528A" w:rsidRPr="00B5528A" w:rsidRDefault="00B5528A" w:rsidP="00B5528A">
      <w:pPr>
        <w:spacing w:after="120"/>
        <w:jc w:val="both"/>
        <w:rPr>
          <w:rFonts w:asciiTheme="minorHAnsi" w:hAnsiTheme="minorHAnsi" w:cstheme="minorHAnsi"/>
          <w:sz w:val="24"/>
          <w:szCs w:val="24"/>
        </w:rPr>
      </w:pPr>
    </w:p>
    <w:p w14:paraId="51461B38" w14:textId="77777777" w:rsidR="00B5528A" w:rsidRPr="00B5528A" w:rsidRDefault="00B5528A" w:rsidP="00B5528A">
      <w:pPr>
        <w:spacing w:after="120"/>
        <w:jc w:val="both"/>
        <w:rPr>
          <w:rFonts w:asciiTheme="minorHAnsi" w:hAnsiTheme="minorHAnsi" w:cstheme="minorHAnsi"/>
          <w:b/>
          <w:bCs/>
          <w:sz w:val="24"/>
          <w:szCs w:val="24"/>
        </w:rPr>
      </w:pPr>
      <w:r w:rsidRPr="00B5528A">
        <w:rPr>
          <w:rFonts w:asciiTheme="minorHAnsi" w:hAnsiTheme="minorHAnsi" w:cstheme="minorHAnsi"/>
          <w:b/>
          <w:bCs/>
          <w:sz w:val="24"/>
          <w:szCs w:val="24"/>
        </w:rPr>
        <w:t>3.3 Prova di selezione</w:t>
      </w:r>
    </w:p>
    <w:p w14:paraId="098F0E76" w14:textId="77777777" w:rsidR="00B5528A" w:rsidRPr="00B5528A" w:rsidRDefault="00B5528A" w:rsidP="00B5528A">
      <w:pPr>
        <w:spacing w:after="120"/>
        <w:jc w:val="both"/>
        <w:rPr>
          <w:rFonts w:asciiTheme="minorHAnsi" w:hAnsiTheme="minorHAnsi" w:cstheme="minorHAnsi"/>
          <w:sz w:val="24"/>
          <w:szCs w:val="24"/>
          <w:u w:val="single"/>
        </w:rPr>
      </w:pPr>
      <w:r w:rsidRPr="00B5528A">
        <w:rPr>
          <w:rFonts w:asciiTheme="minorHAnsi" w:hAnsiTheme="minorHAnsi" w:cstheme="minorHAnsi"/>
          <w:sz w:val="24"/>
          <w:szCs w:val="24"/>
        </w:rPr>
        <w:t xml:space="preserve">Il colloquio di selezione avrà luogo nella data del </w:t>
      </w:r>
      <w:r w:rsidRPr="00B5528A">
        <w:rPr>
          <w:rFonts w:asciiTheme="minorHAnsi" w:hAnsiTheme="minorHAnsi" w:cstheme="minorHAnsi"/>
          <w:sz w:val="24"/>
          <w:szCs w:val="24"/>
          <w:u w:val="single"/>
        </w:rPr>
        <w:t>19 novembre 2019</w:t>
      </w:r>
      <w:r w:rsidRPr="00B5528A">
        <w:rPr>
          <w:rFonts w:asciiTheme="minorHAnsi" w:hAnsiTheme="minorHAnsi" w:cstheme="minorHAnsi"/>
          <w:sz w:val="24"/>
          <w:szCs w:val="24"/>
        </w:rPr>
        <w:t xml:space="preserve"> nella sede che sarà indicata sul sito web del Parco contestualmente alla pubblicazione dell’elenco degli ammessi. </w:t>
      </w:r>
      <w:r w:rsidRPr="00B5528A">
        <w:rPr>
          <w:rFonts w:asciiTheme="minorHAnsi" w:hAnsiTheme="minorHAnsi" w:cstheme="minorHAnsi"/>
          <w:sz w:val="24"/>
          <w:szCs w:val="24"/>
          <w:u w:val="single"/>
        </w:rPr>
        <w:t xml:space="preserve">I candidati, presa visione del sito, dovranno presentarsi alla prova negli orari indicati e senza ulteriore comunicazione da parte dell’Ente.  </w:t>
      </w:r>
    </w:p>
    <w:p w14:paraId="502A738C"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color w:val="000000"/>
          <w:sz w:val="24"/>
          <w:szCs w:val="24"/>
        </w:rPr>
        <w:t xml:space="preserve">Al termine dei colloqui sarà redatto l’elenco </w:t>
      </w:r>
      <w:r w:rsidRPr="00B5528A">
        <w:rPr>
          <w:rFonts w:asciiTheme="minorHAnsi" w:hAnsiTheme="minorHAnsi" w:cstheme="minorHAnsi"/>
          <w:sz w:val="24"/>
          <w:szCs w:val="24"/>
        </w:rPr>
        <w:t>dei candidati ammessi</w:t>
      </w:r>
      <w:r w:rsidRPr="00B5528A">
        <w:rPr>
          <w:rFonts w:asciiTheme="minorHAnsi" w:hAnsiTheme="minorHAnsi" w:cstheme="minorHAnsi"/>
          <w:color w:val="000000"/>
          <w:sz w:val="24"/>
          <w:szCs w:val="24"/>
        </w:rPr>
        <w:t xml:space="preserve"> al percorso formativo.</w:t>
      </w:r>
    </w:p>
    <w:p w14:paraId="079FA1EC" w14:textId="77777777" w:rsidR="00B5528A" w:rsidRPr="00B5528A" w:rsidRDefault="00B5528A" w:rsidP="00B5528A">
      <w:pPr>
        <w:autoSpaceDE w:val="0"/>
        <w:spacing w:after="120"/>
        <w:jc w:val="both"/>
        <w:rPr>
          <w:rFonts w:asciiTheme="minorHAnsi" w:hAnsiTheme="minorHAnsi" w:cstheme="minorHAnsi"/>
          <w:sz w:val="24"/>
          <w:szCs w:val="24"/>
        </w:rPr>
      </w:pPr>
      <w:r w:rsidRPr="00B5528A">
        <w:rPr>
          <w:rFonts w:asciiTheme="minorHAnsi" w:hAnsiTheme="minorHAnsi" w:cstheme="minorHAnsi"/>
          <w:sz w:val="24"/>
          <w:szCs w:val="24"/>
        </w:rPr>
        <w:lastRenderedPageBreak/>
        <w:t>Il candidato ammesso al colloquio che non si presenti all’appuntamento verrà considerato rinunciatario. Eventuali gravi e giustificati motivi saranno esaminati dalla Commissione</w:t>
      </w:r>
      <w:r w:rsidRPr="00B5528A">
        <w:rPr>
          <w:rFonts w:asciiTheme="minorHAnsi" w:hAnsiTheme="minorHAnsi" w:cstheme="minorHAnsi"/>
          <w:b/>
          <w:color w:val="FF0000"/>
          <w:sz w:val="24"/>
          <w:szCs w:val="24"/>
        </w:rPr>
        <w:t xml:space="preserve"> </w:t>
      </w:r>
      <w:r w:rsidRPr="00B5528A">
        <w:rPr>
          <w:rFonts w:asciiTheme="minorHAnsi" w:hAnsiTheme="minorHAnsi" w:cstheme="minorHAnsi"/>
          <w:bCs/>
          <w:sz w:val="24"/>
          <w:szCs w:val="24"/>
        </w:rPr>
        <w:t>a suo insindacabile giudizio</w:t>
      </w:r>
      <w:r w:rsidRPr="00B5528A">
        <w:rPr>
          <w:rFonts w:asciiTheme="minorHAnsi" w:hAnsiTheme="minorHAnsi" w:cstheme="minorHAnsi"/>
          <w:sz w:val="24"/>
          <w:szCs w:val="24"/>
        </w:rPr>
        <w:t>.</w:t>
      </w:r>
    </w:p>
    <w:p w14:paraId="121388F8" w14:textId="77777777" w:rsidR="00B5528A" w:rsidRPr="00B5528A" w:rsidRDefault="00B5528A" w:rsidP="00B5528A">
      <w:pPr>
        <w:autoSpaceDE w:val="0"/>
        <w:spacing w:after="120"/>
        <w:jc w:val="both"/>
        <w:rPr>
          <w:rFonts w:asciiTheme="minorHAnsi" w:hAnsiTheme="minorHAnsi" w:cstheme="minorHAnsi"/>
          <w:sz w:val="24"/>
          <w:szCs w:val="24"/>
        </w:rPr>
      </w:pPr>
    </w:p>
    <w:p w14:paraId="127A4858" w14:textId="77777777" w:rsidR="00B5528A" w:rsidRPr="00B5528A" w:rsidRDefault="00B5528A" w:rsidP="00B5528A">
      <w:pPr>
        <w:keepNext/>
        <w:numPr>
          <w:ilvl w:val="5"/>
          <w:numId w:val="1"/>
        </w:numPr>
        <w:tabs>
          <w:tab w:val="clear" w:pos="0"/>
          <w:tab w:val="num" w:pos="284"/>
        </w:tabs>
        <w:spacing w:after="120"/>
        <w:jc w:val="both"/>
        <w:rPr>
          <w:rFonts w:asciiTheme="minorHAnsi" w:hAnsiTheme="minorHAnsi" w:cstheme="minorHAnsi"/>
          <w:b/>
          <w:bCs/>
          <w:color w:val="000000"/>
          <w:sz w:val="24"/>
          <w:szCs w:val="24"/>
        </w:rPr>
      </w:pPr>
      <w:r w:rsidRPr="00B5528A">
        <w:rPr>
          <w:rFonts w:asciiTheme="minorHAnsi" w:hAnsiTheme="minorHAnsi" w:cstheme="minorHAnsi"/>
          <w:b/>
          <w:bCs/>
          <w:color w:val="000000"/>
          <w:sz w:val="24"/>
          <w:szCs w:val="24"/>
        </w:rPr>
        <w:t>3.4 Adempimenti per gli ammessi al corso</w:t>
      </w:r>
    </w:p>
    <w:p w14:paraId="78361EEC"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sz w:val="24"/>
          <w:szCs w:val="24"/>
          <w:u w:val="single"/>
        </w:rPr>
        <w:t xml:space="preserve">Quota di iscrizione </w:t>
      </w:r>
    </w:p>
    <w:p w14:paraId="4F4D4476"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sz w:val="24"/>
          <w:szCs w:val="24"/>
        </w:rPr>
        <w:t xml:space="preserve">Per i partecipanti al corso è prevista una quota d’iscrizione di € 30,00 da versare entro i 2 giorni precedenti l’inizio delle lezioni, con le modalità che saranno comunicate agli ammessi. In caso di </w:t>
      </w:r>
      <w:r w:rsidRPr="00B5528A">
        <w:rPr>
          <w:rFonts w:asciiTheme="minorHAnsi" w:hAnsiTheme="minorHAnsi" w:cstheme="minorHAnsi"/>
          <w:sz w:val="24"/>
          <w:szCs w:val="24"/>
          <w:u w:val="single"/>
        </w:rPr>
        <w:t>mancato versamento</w:t>
      </w:r>
      <w:r w:rsidRPr="00B5528A">
        <w:rPr>
          <w:rFonts w:asciiTheme="minorHAnsi" w:hAnsiTheme="minorHAnsi" w:cstheme="minorHAnsi"/>
          <w:sz w:val="24"/>
          <w:szCs w:val="24"/>
        </w:rPr>
        <w:t xml:space="preserve"> della quota il candidato decadrà dalla partecipazione al corso e si procederà allo scorrimento della graduatoria dei candidati idonei.</w:t>
      </w:r>
    </w:p>
    <w:p w14:paraId="62483F1A"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sz w:val="24"/>
          <w:szCs w:val="24"/>
        </w:rPr>
        <w:t xml:space="preserve">In caso di </w:t>
      </w:r>
      <w:r w:rsidRPr="00B5528A">
        <w:rPr>
          <w:rFonts w:asciiTheme="minorHAnsi" w:hAnsiTheme="minorHAnsi" w:cstheme="minorHAnsi"/>
          <w:sz w:val="24"/>
          <w:szCs w:val="24"/>
          <w:u w:val="single"/>
        </w:rPr>
        <w:t>rinuncia</w:t>
      </w:r>
      <w:r w:rsidRPr="00B5528A">
        <w:rPr>
          <w:rFonts w:asciiTheme="minorHAnsi" w:hAnsiTheme="minorHAnsi" w:cstheme="minorHAnsi"/>
          <w:sz w:val="24"/>
          <w:szCs w:val="24"/>
        </w:rPr>
        <w:t xml:space="preserve"> al corso da parte del candidato successiva alla data della prima lezione, la quota di iscrizione non verrà restituita.</w:t>
      </w:r>
    </w:p>
    <w:p w14:paraId="08A9B94B"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sz w:val="24"/>
          <w:szCs w:val="24"/>
          <w:u w:val="single"/>
        </w:rPr>
        <w:t>Spese</w:t>
      </w:r>
    </w:p>
    <w:p w14:paraId="7236147C"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sz w:val="24"/>
          <w:szCs w:val="24"/>
        </w:rPr>
        <w:t>Le spese di viaggio per recarsi sui siti del corso e le spese di vitto durante le sessioni di formazione sono a carico dei partecipanti.</w:t>
      </w:r>
    </w:p>
    <w:p w14:paraId="1FBCD9A0" w14:textId="77777777" w:rsidR="00B5528A" w:rsidRPr="00B5528A" w:rsidRDefault="00B5528A" w:rsidP="00B5528A">
      <w:pPr>
        <w:spacing w:after="120"/>
        <w:jc w:val="both"/>
        <w:rPr>
          <w:rFonts w:asciiTheme="minorHAnsi" w:hAnsiTheme="minorHAnsi" w:cstheme="minorHAnsi"/>
          <w:color w:val="FF0000"/>
          <w:sz w:val="24"/>
          <w:szCs w:val="24"/>
        </w:rPr>
      </w:pPr>
    </w:p>
    <w:p w14:paraId="2AF59D47" w14:textId="77777777" w:rsidR="00B5528A" w:rsidRPr="00B5528A" w:rsidRDefault="00B5528A" w:rsidP="00B5528A">
      <w:pPr>
        <w:spacing w:after="120"/>
        <w:jc w:val="both"/>
        <w:rPr>
          <w:rFonts w:asciiTheme="minorHAnsi" w:hAnsiTheme="minorHAnsi" w:cstheme="minorHAnsi"/>
          <w:b/>
          <w:bCs/>
          <w:i/>
          <w:iCs/>
          <w:sz w:val="24"/>
          <w:szCs w:val="24"/>
        </w:rPr>
      </w:pPr>
      <w:r w:rsidRPr="00B5528A">
        <w:rPr>
          <w:rFonts w:asciiTheme="minorHAnsi" w:hAnsiTheme="minorHAnsi" w:cstheme="minorHAnsi"/>
          <w:b/>
          <w:bCs/>
          <w:sz w:val="24"/>
          <w:szCs w:val="24"/>
        </w:rPr>
        <w:t>3.5 Colloquio finale e riconoscimento del titolo</w:t>
      </w:r>
    </w:p>
    <w:p w14:paraId="2B9F7194"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sz w:val="24"/>
          <w:szCs w:val="24"/>
        </w:rPr>
        <w:t>Alla fine di marzo-inizio aprile 2020 è previsto il colloquio finale, con presentazione e discussione delle tesine, al termine del quale sarà conseguito dai candidati che avranno superato il colloquio il titolo di “Operatore dei Centri di informazione del Parco Nazionale Gran Paradiso”.</w:t>
      </w:r>
    </w:p>
    <w:p w14:paraId="1ED50ADE" w14:textId="77777777" w:rsidR="00B5528A" w:rsidRPr="00B5528A" w:rsidRDefault="00B5528A" w:rsidP="00B5528A">
      <w:pPr>
        <w:spacing w:after="120"/>
        <w:jc w:val="both"/>
        <w:rPr>
          <w:rFonts w:asciiTheme="minorHAnsi" w:hAnsiTheme="minorHAnsi" w:cstheme="minorHAnsi"/>
          <w:sz w:val="24"/>
          <w:szCs w:val="24"/>
        </w:rPr>
      </w:pPr>
      <w:r w:rsidRPr="00B5528A">
        <w:rPr>
          <w:rFonts w:asciiTheme="minorHAnsi" w:hAnsiTheme="minorHAnsi" w:cstheme="minorHAnsi"/>
          <w:sz w:val="24"/>
          <w:szCs w:val="24"/>
        </w:rPr>
        <w:t xml:space="preserve">È intenzione dell’Ente organizzare </w:t>
      </w:r>
      <w:r w:rsidRPr="00B5528A">
        <w:rPr>
          <w:rFonts w:asciiTheme="minorHAnsi" w:hAnsiTheme="minorHAnsi" w:cstheme="minorHAnsi"/>
          <w:bCs/>
          <w:color w:val="000000"/>
          <w:sz w:val="24"/>
          <w:szCs w:val="24"/>
        </w:rPr>
        <w:t>una giornata per la consegna ufficiale degli attestati a tutti coloro che avranno sostenuto con esito positivo il colloquio finale, in modo che siano coinvolti nell’informazione i vari portatori di interesse del territorio.</w:t>
      </w:r>
    </w:p>
    <w:p w14:paraId="6E0EA0CA" w14:textId="77777777" w:rsidR="00B5528A" w:rsidRPr="00B5528A" w:rsidRDefault="00B5528A" w:rsidP="00B5528A">
      <w:pPr>
        <w:autoSpaceDE w:val="0"/>
        <w:spacing w:after="120"/>
        <w:jc w:val="both"/>
        <w:rPr>
          <w:rFonts w:asciiTheme="minorHAnsi" w:hAnsiTheme="minorHAnsi" w:cstheme="minorHAnsi"/>
          <w:sz w:val="24"/>
          <w:szCs w:val="24"/>
        </w:rPr>
      </w:pPr>
    </w:p>
    <w:p w14:paraId="423B63C9" w14:textId="77777777" w:rsidR="00B5528A" w:rsidRPr="00B5528A" w:rsidRDefault="00B5528A" w:rsidP="00B5528A">
      <w:pPr>
        <w:keepNext/>
        <w:numPr>
          <w:ilvl w:val="1"/>
          <w:numId w:val="1"/>
        </w:numPr>
        <w:tabs>
          <w:tab w:val="clear" w:pos="0"/>
          <w:tab w:val="num" w:pos="284"/>
        </w:tabs>
        <w:autoSpaceDE w:val="0"/>
        <w:spacing w:after="120"/>
        <w:jc w:val="both"/>
        <w:rPr>
          <w:rFonts w:asciiTheme="minorHAnsi" w:hAnsiTheme="minorHAnsi" w:cstheme="minorHAnsi"/>
          <w:b/>
          <w:bCs/>
          <w:sz w:val="24"/>
          <w:szCs w:val="24"/>
        </w:rPr>
      </w:pPr>
      <w:r w:rsidRPr="00B5528A">
        <w:rPr>
          <w:rFonts w:asciiTheme="minorHAnsi" w:hAnsiTheme="minorHAnsi" w:cstheme="minorHAnsi"/>
          <w:b/>
          <w:bCs/>
          <w:sz w:val="24"/>
          <w:szCs w:val="24"/>
        </w:rPr>
        <w:t>4.  DISPOSIZIONI FINALI E TRATTAMENTO DEI DATI</w:t>
      </w:r>
    </w:p>
    <w:p w14:paraId="7B700057" w14:textId="77777777" w:rsidR="00B5528A" w:rsidRPr="00B5528A" w:rsidRDefault="00B5528A" w:rsidP="00B5528A">
      <w:pPr>
        <w:spacing w:after="120"/>
        <w:jc w:val="both"/>
        <w:rPr>
          <w:rFonts w:asciiTheme="minorHAnsi" w:hAnsiTheme="minorHAnsi" w:cstheme="minorHAnsi"/>
          <w:b/>
          <w:bCs/>
          <w:sz w:val="24"/>
          <w:szCs w:val="24"/>
        </w:rPr>
      </w:pPr>
      <w:r w:rsidRPr="00B5528A">
        <w:rPr>
          <w:rFonts w:asciiTheme="minorHAnsi" w:hAnsiTheme="minorHAnsi" w:cstheme="minorHAnsi"/>
          <w:b/>
          <w:bCs/>
          <w:sz w:val="24"/>
          <w:szCs w:val="24"/>
        </w:rPr>
        <w:t>4.1 Privacy</w:t>
      </w:r>
    </w:p>
    <w:p w14:paraId="12CA0025" w14:textId="77777777" w:rsidR="00B5528A" w:rsidRPr="00B5528A" w:rsidRDefault="00B5528A" w:rsidP="00B5528A">
      <w:pPr>
        <w:numPr>
          <w:ilvl w:val="0"/>
          <w:numId w:val="4"/>
        </w:numPr>
        <w:autoSpaceDE w:val="0"/>
        <w:spacing w:after="120"/>
        <w:jc w:val="both"/>
        <w:rPr>
          <w:rFonts w:asciiTheme="minorHAnsi" w:hAnsiTheme="minorHAnsi" w:cstheme="minorHAnsi"/>
          <w:sz w:val="24"/>
          <w:szCs w:val="24"/>
        </w:rPr>
      </w:pPr>
      <w:r w:rsidRPr="00B5528A">
        <w:rPr>
          <w:rFonts w:asciiTheme="minorHAnsi" w:hAnsiTheme="minorHAnsi" w:cstheme="minorHAnsi"/>
          <w:sz w:val="24"/>
          <w:szCs w:val="24"/>
        </w:rPr>
        <w:t xml:space="preserve">Informativa per la tutela della privacy (Regolamento UE 679/2018). </w:t>
      </w:r>
    </w:p>
    <w:p w14:paraId="6A744CB4" w14:textId="77777777" w:rsidR="00B5528A" w:rsidRPr="00B5528A" w:rsidRDefault="00B5528A" w:rsidP="00B5528A">
      <w:pPr>
        <w:numPr>
          <w:ilvl w:val="0"/>
          <w:numId w:val="4"/>
        </w:numPr>
        <w:autoSpaceDE w:val="0"/>
        <w:spacing w:after="120"/>
        <w:jc w:val="both"/>
        <w:rPr>
          <w:rFonts w:asciiTheme="minorHAnsi" w:hAnsiTheme="minorHAnsi" w:cstheme="minorHAnsi"/>
          <w:sz w:val="24"/>
          <w:szCs w:val="24"/>
        </w:rPr>
      </w:pPr>
      <w:r w:rsidRPr="00B5528A">
        <w:rPr>
          <w:rFonts w:asciiTheme="minorHAnsi" w:hAnsiTheme="minorHAnsi" w:cstheme="minorHAnsi"/>
          <w:sz w:val="24"/>
          <w:szCs w:val="24"/>
        </w:rPr>
        <w:t>I dati forniti dai candidati saranno raccolti presso l’Ente Parco e presso l’ente organizzatore del corso e successivamente archiviati presso il Parco Nazionale del Gran Paradiso.</w:t>
      </w:r>
    </w:p>
    <w:p w14:paraId="0AAF7740" w14:textId="77777777" w:rsidR="00B5528A" w:rsidRPr="00B5528A" w:rsidRDefault="00B5528A" w:rsidP="00B5528A">
      <w:pPr>
        <w:numPr>
          <w:ilvl w:val="0"/>
          <w:numId w:val="4"/>
        </w:numPr>
        <w:autoSpaceDE w:val="0"/>
        <w:spacing w:after="120"/>
        <w:jc w:val="both"/>
        <w:rPr>
          <w:rFonts w:asciiTheme="minorHAnsi" w:hAnsiTheme="minorHAnsi" w:cstheme="minorHAnsi"/>
          <w:sz w:val="24"/>
          <w:szCs w:val="24"/>
        </w:rPr>
      </w:pPr>
      <w:r w:rsidRPr="00B5528A">
        <w:rPr>
          <w:rFonts w:asciiTheme="minorHAnsi" w:hAnsiTheme="minorHAnsi" w:cstheme="minorHAnsi"/>
          <w:sz w:val="24"/>
          <w:szCs w:val="24"/>
        </w:rPr>
        <w:t>Il conferimento dei dati è obbligatorio ai fini della valutazione dei requisiti di partecipazione, pena l’esclusione dalla selezione.</w:t>
      </w:r>
    </w:p>
    <w:p w14:paraId="087E8E45" w14:textId="77777777" w:rsidR="00B5528A" w:rsidRPr="00B5528A" w:rsidRDefault="00B5528A" w:rsidP="00B5528A">
      <w:pPr>
        <w:numPr>
          <w:ilvl w:val="0"/>
          <w:numId w:val="4"/>
        </w:numPr>
        <w:autoSpaceDE w:val="0"/>
        <w:spacing w:after="120"/>
        <w:jc w:val="both"/>
        <w:rPr>
          <w:rFonts w:asciiTheme="minorHAnsi" w:hAnsiTheme="minorHAnsi" w:cstheme="minorHAnsi"/>
          <w:sz w:val="24"/>
          <w:szCs w:val="24"/>
        </w:rPr>
      </w:pPr>
      <w:r w:rsidRPr="00B5528A">
        <w:rPr>
          <w:rFonts w:asciiTheme="minorHAnsi" w:hAnsiTheme="minorHAnsi" w:cstheme="minorHAnsi"/>
          <w:sz w:val="24"/>
          <w:szCs w:val="24"/>
        </w:rPr>
        <w:t xml:space="preserve">Il trattamento dei dati indicati è finalizzato unicamente allo svolgimento della procedura e delle attività connesse. </w:t>
      </w:r>
    </w:p>
    <w:p w14:paraId="7A24B37F" w14:textId="77777777" w:rsidR="00B5528A" w:rsidRPr="00B5528A" w:rsidRDefault="00B5528A" w:rsidP="00B5528A">
      <w:pPr>
        <w:numPr>
          <w:ilvl w:val="0"/>
          <w:numId w:val="4"/>
        </w:numPr>
        <w:autoSpaceDE w:val="0"/>
        <w:spacing w:after="120"/>
        <w:jc w:val="both"/>
        <w:rPr>
          <w:rFonts w:asciiTheme="minorHAnsi" w:hAnsiTheme="minorHAnsi" w:cstheme="minorHAnsi"/>
          <w:sz w:val="24"/>
          <w:szCs w:val="24"/>
        </w:rPr>
      </w:pPr>
      <w:r w:rsidRPr="00B5528A">
        <w:rPr>
          <w:rFonts w:asciiTheme="minorHAnsi" w:hAnsiTheme="minorHAnsi" w:cstheme="minorHAnsi"/>
          <w:sz w:val="24"/>
          <w:szCs w:val="24"/>
        </w:rPr>
        <w:t xml:space="preserve">L’informativa completa è disponibile sul sito internet del Parco al seguente link </w:t>
      </w:r>
      <w:hyperlink r:id="rId11" w:history="1">
        <w:r w:rsidRPr="00A3514E">
          <w:rPr>
            <w:rStyle w:val="Collegamentoipertestuale"/>
            <w:rFonts w:asciiTheme="minorHAnsi" w:hAnsiTheme="minorHAnsi" w:cstheme="minorHAnsi"/>
            <w:sz w:val="24"/>
            <w:szCs w:val="24"/>
          </w:rPr>
          <w:t>https://privacy.nelcomune.it/pngp.it</w:t>
        </w:r>
      </w:hyperlink>
    </w:p>
    <w:p w14:paraId="6D070572" w14:textId="77777777" w:rsidR="00B5528A" w:rsidRPr="00B5528A" w:rsidRDefault="00B5528A" w:rsidP="00B5528A">
      <w:pPr>
        <w:autoSpaceDE w:val="0"/>
        <w:spacing w:after="120"/>
        <w:jc w:val="both"/>
        <w:rPr>
          <w:rFonts w:asciiTheme="minorHAnsi" w:hAnsiTheme="minorHAnsi" w:cstheme="minorHAnsi"/>
          <w:sz w:val="24"/>
          <w:szCs w:val="24"/>
        </w:rPr>
      </w:pPr>
    </w:p>
    <w:p w14:paraId="4168DF6C" w14:textId="77777777" w:rsidR="00B5528A" w:rsidRPr="00B5528A" w:rsidRDefault="00B5528A" w:rsidP="00B5528A">
      <w:pPr>
        <w:autoSpaceDE w:val="0"/>
        <w:spacing w:after="120"/>
        <w:jc w:val="both"/>
        <w:rPr>
          <w:rFonts w:asciiTheme="minorHAnsi" w:hAnsiTheme="minorHAnsi" w:cstheme="minorHAnsi"/>
          <w:sz w:val="24"/>
          <w:szCs w:val="24"/>
        </w:rPr>
      </w:pPr>
      <w:r w:rsidRPr="00B5528A">
        <w:rPr>
          <w:rFonts w:asciiTheme="minorHAnsi" w:hAnsiTheme="minorHAnsi" w:cstheme="minorHAnsi"/>
          <w:b/>
          <w:sz w:val="24"/>
          <w:szCs w:val="24"/>
        </w:rPr>
        <w:t>4.2 Controlli</w:t>
      </w:r>
    </w:p>
    <w:p w14:paraId="6F50198F" w14:textId="77777777" w:rsidR="00B5528A" w:rsidRPr="00B5528A" w:rsidRDefault="00B5528A" w:rsidP="00B5528A">
      <w:pPr>
        <w:autoSpaceDE w:val="0"/>
        <w:spacing w:after="120"/>
        <w:jc w:val="both"/>
        <w:rPr>
          <w:rFonts w:asciiTheme="minorHAnsi" w:hAnsiTheme="minorHAnsi" w:cstheme="minorHAnsi"/>
          <w:sz w:val="24"/>
          <w:szCs w:val="24"/>
        </w:rPr>
      </w:pPr>
      <w:r w:rsidRPr="00B5528A">
        <w:rPr>
          <w:rFonts w:asciiTheme="minorHAnsi" w:hAnsiTheme="minorHAnsi" w:cstheme="minorHAnsi"/>
          <w:bCs/>
          <w:sz w:val="24"/>
          <w:szCs w:val="24"/>
        </w:rPr>
        <w:t xml:space="preserve">Il Parco </w:t>
      </w:r>
      <w:r w:rsidRPr="00B5528A">
        <w:rPr>
          <w:rFonts w:asciiTheme="minorHAnsi" w:hAnsiTheme="minorHAnsi" w:cstheme="minorHAnsi"/>
          <w:sz w:val="24"/>
          <w:szCs w:val="24"/>
        </w:rPr>
        <w:t>Nazionale Gran Paradiso</w:t>
      </w:r>
      <w:r w:rsidRPr="00B5528A">
        <w:rPr>
          <w:rFonts w:asciiTheme="minorHAnsi" w:hAnsiTheme="minorHAnsi" w:cstheme="minorHAnsi"/>
          <w:bCs/>
          <w:sz w:val="24"/>
          <w:szCs w:val="24"/>
        </w:rPr>
        <w:t xml:space="preserve"> si riserva la facoltà di procedere a idonei controlli, anche a campione, sulla veridicità delle dichiarazioni rilasciate. Qualora dal controllo emerga la non </w:t>
      </w:r>
      <w:r w:rsidRPr="00B5528A">
        <w:rPr>
          <w:rFonts w:asciiTheme="minorHAnsi" w:hAnsiTheme="minorHAnsi" w:cstheme="minorHAnsi"/>
          <w:bCs/>
          <w:sz w:val="24"/>
          <w:szCs w:val="24"/>
        </w:rPr>
        <w:lastRenderedPageBreak/>
        <w:t>veridicità del contenuto delle dichiarazioni, il candidato, oltre a rispondere ai sensi dell'art. 76 del D.P.R. n. 445/2000 e s. m. e i., sarà escluso/a dal corso.</w:t>
      </w:r>
    </w:p>
    <w:p w14:paraId="6EF16F4B" w14:textId="77777777" w:rsidR="00B5528A" w:rsidRPr="00B5528A" w:rsidRDefault="00B5528A" w:rsidP="00B5528A">
      <w:pPr>
        <w:autoSpaceDE w:val="0"/>
        <w:spacing w:after="120"/>
        <w:jc w:val="both"/>
        <w:rPr>
          <w:rFonts w:asciiTheme="minorHAnsi" w:hAnsiTheme="minorHAnsi" w:cstheme="minorHAnsi"/>
          <w:sz w:val="24"/>
          <w:szCs w:val="24"/>
        </w:rPr>
      </w:pPr>
    </w:p>
    <w:p w14:paraId="3F478343" w14:textId="77777777" w:rsidR="00B5528A" w:rsidRPr="00B5528A" w:rsidRDefault="00B5528A" w:rsidP="00B5528A">
      <w:pPr>
        <w:autoSpaceDE w:val="0"/>
        <w:spacing w:after="120"/>
        <w:jc w:val="both"/>
        <w:rPr>
          <w:rFonts w:asciiTheme="minorHAnsi" w:hAnsiTheme="minorHAnsi" w:cstheme="minorHAnsi"/>
          <w:sz w:val="24"/>
          <w:szCs w:val="24"/>
        </w:rPr>
      </w:pPr>
      <w:r w:rsidRPr="00B5528A">
        <w:rPr>
          <w:rFonts w:asciiTheme="minorHAnsi" w:hAnsiTheme="minorHAnsi" w:cstheme="minorHAnsi"/>
          <w:b/>
          <w:bCs/>
          <w:sz w:val="24"/>
          <w:szCs w:val="24"/>
        </w:rPr>
        <w:t>4.3 Informazioni</w:t>
      </w:r>
      <w:hyperlink r:id="rId12" w:history="1"/>
    </w:p>
    <w:p w14:paraId="35837449" w14:textId="77777777" w:rsidR="00B5528A" w:rsidRPr="00B5528A" w:rsidRDefault="00B5528A" w:rsidP="00B5528A">
      <w:pPr>
        <w:autoSpaceDE w:val="0"/>
        <w:spacing w:after="120"/>
        <w:jc w:val="both"/>
        <w:rPr>
          <w:rFonts w:asciiTheme="minorHAnsi" w:hAnsiTheme="minorHAnsi" w:cstheme="minorHAnsi"/>
          <w:sz w:val="24"/>
          <w:szCs w:val="24"/>
        </w:rPr>
      </w:pPr>
      <w:r w:rsidRPr="00B5528A">
        <w:rPr>
          <w:rFonts w:asciiTheme="minorHAnsi" w:hAnsiTheme="minorHAnsi" w:cstheme="minorHAnsi"/>
          <w:sz w:val="24"/>
          <w:szCs w:val="24"/>
        </w:rPr>
        <w:t xml:space="preserve">Per ulteriori informazioni rivolgersi unicamente al Parco Nazionale Gran Paradiso via mail all’indirizzo </w:t>
      </w:r>
      <w:hyperlink r:id="rId13" w:history="1">
        <w:r w:rsidRPr="00B5528A">
          <w:rPr>
            <w:rFonts w:asciiTheme="minorHAnsi" w:hAnsiTheme="minorHAnsi" w:cstheme="minorHAnsi"/>
            <w:color w:val="0000FF"/>
            <w:sz w:val="24"/>
            <w:szCs w:val="24"/>
            <w:u w:val="single"/>
          </w:rPr>
          <w:t>corsi.guide.cv@pngp.it</w:t>
        </w:r>
      </w:hyperlink>
    </w:p>
    <w:p w14:paraId="0F10F149" w14:textId="77777777" w:rsidR="00B5528A" w:rsidRPr="00B5528A" w:rsidRDefault="00B5528A" w:rsidP="00B5528A">
      <w:pPr>
        <w:autoSpaceDE w:val="0"/>
        <w:spacing w:after="120"/>
        <w:jc w:val="both"/>
        <w:rPr>
          <w:rFonts w:asciiTheme="minorHAnsi" w:hAnsiTheme="minorHAnsi" w:cstheme="minorHAnsi"/>
          <w:sz w:val="24"/>
          <w:szCs w:val="24"/>
        </w:rPr>
      </w:pPr>
      <w:r w:rsidRPr="00B5528A">
        <w:rPr>
          <w:rFonts w:asciiTheme="minorHAnsi" w:hAnsiTheme="minorHAnsi" w:cstheme="minorHAnsi"/>
          <w:sz w:val="24"/>
          <w:szCs w:val="24"/>
        </w:rPr>
        <w:t>Il presente avviso è stato emanato ai sensi e per gli effetti di cui alla Legge 10 aprile 1991 n. 125 che garantisce pari opportunità tra uomini e donne per l'accesso al lavoro.</w:t>
      </w:r>
    </w:p>
    <w:p w14:paraId="18052C0E" w14:textId="77777777" w:rsidR="00B5528A" w:rsidRPr="00B5528A" w:rsidRDefault="00B5528A" w:rsidP="00B5528A">
      <w:pPr>
        <w:autoSpaceDE w:val="0"/>
        <w:spacing w:after="120"/>
        <w:jc w:val="both"/>
        <w:rPr>
          <w:rFonts w:asciiTheme="minorHAnsi" w:hAnsiTheme="minorHAnsi" w:cstheme="minorHAnsi"/>
          <w:sz w:val="24"/>
          <w:szCs w:val="24"/>
        </w:rPr>
      </w:pPr>
      <w:r w:rsidRPr="00B5528A">
        <w:rPr>
          <w:rFonts w:asciiTheme="minorHAnsi" w:hAnsiTheme="minorHAnsi" w:cstheme="minorHAnsi"/>
          <w:sz w:val="24"/>
          <w:szCs w:val="24"/>
        </w:rPr>
        <w:t>Responsabile del procedimento: Dr.ssa Cristina Del Corso.</w:t>
      </w:r>
    </w:p>
    <w:p w14:paraId="1977C0D9" w14:textId="77777777" w:rsidR="00B5528A" w:rsidRPr="00B5528A" w:rsidRDefault="00B5528A" w:rsidP="00B5528A">
      <w:pPr>
        <w:autoSpaceDE w:val="0"/>
        <w:spacing w:after="120"/>
        <w:jc w:val="both"/>
        <w:rPr>
          <w:rFonts w:asciiTheme="minorHAnsi" w:hAnsiTheme="minorHAnsi" w:cstheme="minorHAnsi"/>
          <w:sz w:val="24"/>
          <w:szCs w:val="24"/>
        </w:rPr>
      </w:pPr>
    </w:p>
    <w:p w14:paraId="222DFB4F" w14:textId="77777777" w:rsidR="00B5528A" w:rsidRPr="00B5528A" w:rsidRDefault="00B5528A" w:rsidP="00B5528A">
      <w:pPr>
        <w:autoSpaceDE w:val="0"/>
        <w:spacing w:after="120"/>
        <w:jc w:val="both"/>
        <w:rPr>
          <w:rFonts w:asciiTheme="minorHAnsi" w:hAnsiTheme="minorHAnsi" w:cstheme="minorHAnsi"/>
          <w:sz w:val="24"/>
          <w:szCs w:val="24"/>
        </w:rPr>
      </w:pPr>
      <w:proofErr w:type="gramStart"/>
      <w:r w:rsidRPr="00B5528A">
        <w:rPr>
          <w:rFonts w:asciiTheme="minorHAnsi" w:hAnsiTheme="minorHAnsi" w:cstheme="minorHAnsi"/>
          <w:sz w:val="24"/>
          <w:szCs w:val="24"/>
        </w:rPr>
        <w:t>Torino, ….</w:t>
      </w:r>
      <w:proofErr w:type="gramEnd"/>
      <w:r w:rsidRPr="00B5528A">
        <w:rPr>
          <w:rFonts w:asciiTheme="minorHAnsi" w:hAnsiTheme="minorHAnsi" w:cstheme="minorHAnsi"/>
          <w:sz w:val="24"/>
          <w:szCs w:val="24"/>
        </w:rPr>
        <w:t>.</w:t>
      </w:r>
    </w:p>
    <w:p w14:paraId="590EBB32" w14:textId="77777777" w:rsidR="00B5528A" w:rsidRPr="00B5528A" w:rsidRDefault="00B5528A" w:rsidP="00B5528A">
      <w:pPr>
        <w:autoSpaceDE w:val="0"/>
        <w:rPr>
          <w:rFonts w:asciiTheme="minorHAnsi" w:hAnsiTheme="minorHAnsi" w:cstheme="minorHAnsi"/>
          <w:sz w:val="24"/>
          <w:szCs w:val="24"/>
        </w:rPr>
      </w:pPr>
    </w:p>
    <w:p w14:paraId="25306188" w14:textId="77777777" w:rsidR="00B5528A" w:rsidRPr="00B5528A" w:rsidRDefault="00B5528A" w:rsidP="00B5528A">
      <w:pPr>
        <w:autoSpaceDE w:val="0"/>
        <w:ind w:left="6066"/>
        <w:rPr>
          <w:rFonts w:asciiTheme="minorHAnsi" w:hAnsiTheme="minorHAnsi" w:cstheme="minorHAnsi"/>
          <w:sz w:val="24"/>
          <w:szCs w:val="24"/>
        </w:rPr>
      </w:pPr>
      <w:r w:rsidRPr="00B5528A">
        <w:rPr>
          <w:rFonts w:asciiTheme="minorHAnsi" w:eastAsia="Verdana" w:hAnsiTheme="minorHAnsi" w:cstheme="minorHAnsi"/>
          <w:sz w:val="24"/>
          <w:szCs w:val="24"/>
        </w:rPr>
        <w:t xml:space="preserve">   </w:t>
      </w:r>
      <w:r w:rsidRPr="00B5528A">
        <w:rPr>
          <w:rFonts w:asciiTheme="minorHAnsi" w:hAnsiTheme="minorHAnsi" w:cstheme="minorHAnsi"/>
          <w:sz w:val="24"/>
          <w:szCs w:val="24"/>
        </w:rPr>
        <w:t>Il Direttore</w:t>
      </w:r>
    </w:p>
    <w:p w14:paraId="4C1A5541" w14:textId="77777777" w:rsidR="00B5528A" w:rsidRPr="00B5528A" w:rsidRDefault="00B5528A" w:rsidP="00B5528A">
      <w:pPr>
        <w:autoSpaceDE w:val="0"/>
        <w:ind w:left="5529"/>
        <w:rPr>
          <w:rFonts w:asciiTheme="minorHAnsi" w:hAnsiTheme="minorHAnsi" w:cstheme="minorHAnsi"/>
          <w:sz w:val="24"/>
          <w:szCs w:val="24"/>
        </w:rPr>
      </w:pPr>
      <w:r w:rsidRPr="00B5528A">
        <w:rPr>
          <w:rFonts w:asciiTheme="minorHAnsi" w:hAnsiTheme="minorHAnsi" w:cstheme="minorHAnsi"/>
          <w:sz w:val="24"/>
          <w:szCs w:val="24"/>
        </w:rPr>
        <w:t>(Prof. Antonio Mingozzi)</w:t>
      </w:r>
    </w:p>
    <w:p w14:paraId="294576F5" w14:textId="77777777" w:rsidR="00B5528A" w:rsidRPr="00B5528A" w:rsidRDefault="00B5528A" w:rsidP="00B5528A">
      <w:pPr>
        <w:autoSpaceDE w:val="0"/>
        <w:rPr>
          <w:rFonts w:asciiTheme="minorHAnsi" w:hAnsiTheme="minorHAnsi" w:cstheme="minorHAnsi"/>
          <w:sz w:val="24"/>
          <w:szCs w:val="24"/>
        </w:rPr>
      </w:pPr>
    </w:p>
    <w:p w14:paraId="68F14E66" w14:textId="77777777" w:rsidR="006A640F" w:rsidRPr="00B5528A" w:rsidRDefault="006A640F">
      <w:pPr>
        <w:rPr>
          <w:rFonts w:asciiTheme="minorHAnsi" w:hAnsiTheme="minorHAnsi" w:cstheme="minorHAnsi"/>
          <w:sz w:val="24"/>
          <w:szCs w:val="24"/>
        </w:rPr>
      </w:pPr>
    </w:p>
    <w:sectPr w:rsidR="006A640F" w:rsidRPr="00B5528A" w:rsidSect="00507849">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altName w:val="Arial Unicode MS"/>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multilevel"/>
    <w:tmpl w:val="00000001"/>
    <w:lvl w:ilvl="0">
      <w:start w:val="1"/>
      <w:numFmt w:val="none"/>
      <w:suff w:val="nothing"/>
      <w:lvlText w:val=""/>
      <w:lvlJc w:val="left"/>
      <w:pPr>
        <w:tabs>
          <w:tab w:val="num" w:pos="0"/>
        </w:tabs>
        <w:ind w:left="0" w:firstLine="0"/>
      </w:pPr>
      <w:rPr>
        <w:rFonts w:ascii="Verdana" w:hAnsi="Verdana" w:cs="Verdan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ascii="Verdana" w:hAnsi="Verdana" w:cs="Verdana"/>
        <w:b/>
        <w:bCs/>
        <w:i/>
        <w:iCs/>
        <w:highlight w:val="green"/>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7"/>
    <w:multiLevelType w:val="hybridMultilevel"/>
    <w:tmpl w:val="DEFE3B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0000019"/>
    <w:multiLevelType w:val="singleLevel"/>
    <w:tmpl w:val="00000007"/>
    <w:name w:val="WW8Num6"/>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3" w15:restartNumberingAfterBreak="0">
    <w:nsid w:val="0000001A"/>
    <w:multiLevelType w:val="multilevel"/>
    <w:tmpl w:val="00000003"/>
    <w:name w:val="WW8Num2"/>
    <w:lvl w:ilvl="0">
      <w:start w:val="1"/>
      <w:numFmt w:val="none"/>
      <w:suff w:val="nothing"/>
      <w:lvlText w:val=""/>
      <w:lvlJc w:val="left"/>
      <w:pPr>
        <w:tabs>
          <w:tab w:val="num" w:pos="0"/>
        </w:tabs>
        <w:ind w:left="0" w:firstLine="0"/>
      </w:pPr>
      <w:rPr>
        <w:rFonts w:ascii="Verdana" w:hAnsi="Verdana" w:cs="Verdan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1B"/>
    <w:multiLevelType w:val="hybridMultilevel"/>
    <w:tmpl w:val="006A613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000001C"/>
    <w:multiLevelType w:val="hybridMultilevel"/>
    <w:tmpl w:val="F83012A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000001D"/>
    <w:multiLevelType w:val="hybridMultilevel"/>
    <w:tmpl w:val="60BEC89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000001E"/>
    <w:multiLevelType w:val="singleLevel"/>
    <w:tmpl w:val="00000006"/>
    <w:name w:val="WW8Num7"/>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8" w15:restartNumberingAfterBreak="0">
    <w:nsid w:val="0000001F"/>
    <w:multiLevelType w:val="multilevel"/>
    <w:tmpl w:val="00000002"/>
    <w:lvl w:ilvl="0">
      <w:start w:val="1"/>
      <w:numFmt w:val="none"/>
      <w:suff w:val="nothing"/>
      <w:lvlText w:val=""/>
      <w:lvlJc w:val="left"/>
      <w:pPr>
        <w:tabs>
          <w:tab w:val="num" w:pos="0"/>
        </w:tabs>
        <w:ind w:left="0" w:firstLine="0"/>
      </w:pPr>
      <w:rPr>
        <w:rFonts w:ascii="Verdana" w:hAnsi="Verdana" w:cs="Verdan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ascii="Verdana" w:hAnsi="Verdana" w:cs="Verdana"/>
        <w:b/>
        <w:bCs/>
        <w:i/>
        <w:iCs/>
        <w:highlight w:val="green"/>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01CD522B"/>
    <w:multiLevelType w:val="hybridMultilevel"/>
    <w:tmpl w:val="0D0CF218"/>
    <w:lvl w:ilvl="0" w:tplc="0410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6825B5E"/>
    <w:multiLevelType w:val="hybridMultilevel"/>
    <w:tmpl w:val="DA8827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B323A29"/>
    <w:multiLevelType w:val="hybridMultilevel"/>
    <w:tmpl w:val="01465C5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8821D9F"/>
    <w:multiLevelType w:val="hybridMultilevel"/>
    <w:tmpl w:val="4952540C"/>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CF64BCA"/>
    <w:multiLevelType w:val="hybridMultilevel"/>
    <w:tmpl w:val="6D62DB5A"/>
    <w:lvl w:ilvl="0" w:tplc="041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D317198"/>
    <w:multiLevelType w:val="hybridMultilevel"/>
    <w:tmpl w:val="28604DB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8A"/>
    <w:rsid w:val="00507849"/>
    <w:rsid w:val="005618BF"/>
    <w:rsid w:val="006507D0"/>
    <w:rsid w:val="006A640F"/>
    <w:rsid w:val="00A12D91"/>
    <w:rsid w:val="00B5528A"/>
    <w:rsid w:val="00FC3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8F1CF"/>
  <w15:chartTrackingRefBased/>
  <w15:docId w15:val="{225555A1-27EC-4143-832E-0C2D93E4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20"/>
        <w:ind w:left="340" w:hanging="34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B5528A"/>
    <w:pPr>
      <w:suppressAutoHyphens/>
      <w:spacing w:after="0"/>
      <w:ind w:left="0" w:firstLine="0"/>
      <w:jc w:val="left"/>
    </w:pPr>
    <w:rPr>
      <w:rFonts w:ascii="Times New Roman" w:eastAsia="Times New Roman" w:hAnsi="Times New Roman" w:cs="Times New Roman"/>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5528A"/>
    <w:rPr>
      <w:color w:val="0563C1" w:themeColor="hyperlink"/>
      <w:u w:val="single"/>
    </w:rPr>
  </w:style>
  <w:style w:type="character" w:styleId="Menzionenonrisolta">
    <w:name w:val="Unresolved Mention"/>
    <w:basedOn w:val="Carpredefinitoparagrafo"/>
    <w:uiPriority w:val="99"/>
    <w:semiHidden/>
    <w:unhideWhenUsed/>
    <w:rsid w:val="00B55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gp/....it" TargetMode="External"/><Relationship Id="rId13" Type="http://schemas.openxmlformats.org/officeDocument/2006/relationships/hyperlink" Target="mailto:corsi.guide.cv@pngp.it" TargetMode="External"/><Relationship Id="rId3" Type="http://schemas.openxmlformats.org/officeDocument/2006/relationships/settings" Target="settings.xml"/><Relationship Id="rId7" Type="http://schemas.openxmlformats.org/officeDocument/2006/relationships/hyperlink" Target="https://europass.cedefop.europa.eu/it/documents/curriculum-vitae" TargetMode="External"/><Relationship Id="rId12" Type="http://schemas.openxmlformats.org/officeDocument/2006/relationships/hyperlink" Target="https://privacy.nelcomune.it/png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ngp.it/ente-parco/ufficio-relazioni-con-il-pubblico/concorsi" TargetMode="External"/><Relationship Id="rId11" Type="http://schemas.openxmlformats.org/officeDocument/2006/relationships/hyperlink" Target="https://privacy.nelcomune.it/pngp.it" TargetMode="External"/><Relationship Id="rId5" Type="http://schemas.openxmlformats.org/officeDocument/2006/relationships/hyperlink" Target="http://www.pngp.it/" TargetMode="External"/><Relationship Id="rId15" Type="http://schemas.openxmlformats.org/officeDocument/2006/relationships/theme" Target="theme/theme1.xml"/><Relationship Id="rId10" Type="http://schemas.openxmlformats.org/officeDocument/2006/relationships/hyperlink" Target="http://www.pngp.it/ente-parco/ufficio-relazioni-con-il-pubblico/concorsi" TargetMode="External"/><Relationship Id="rId4" Type="http://schemas.openxmlformats.org/officeDocument/2006/relationships/webSettings" Target="webSettings.xml"/><Relationship Id="rId9" Type="http://schemas.openxmlformats.org/officeDocument/2006/relationships/hyperlink" Target="http://www.pngp.it/ente-parco/ufficio-relazioni-con-il-pubblico/concorsi"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2493</Words>
  <Characters>14212</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Mosso</dc:creator>
  <cp:keywords/>
  <dc:description/>
  <cp:lastModifiedBy>Emanuela Baudo</cp:lastModifiedBy>
  <cp:revision>2</cp:revision>
  <dcterms:created xsi:type="dcterms:W3CDTF">2019-10-18T08:03:00Z</dcterms:created>
  <dcterms:modified xsi:type="dcterms:W3CDTF">2019-10-18T08:03:00Z</dcterms:modified>
</cp:coreProperties>
</file>